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0BB" w:rsidRDefault="007B7966" w:rsidP="00677373">
      <w:pPr>
        <w:spacing w:after="0" w:line="240" w:lineRule="auto"/>
        <w:rPr>
          <w:rFonts w:ascii="Century" w:hAnsi="Century"/>
          <w:sz w:val="24"/>
          <w:szCs w:val="24"/>
        </w:rPr>
      </w:pPr>
      <w:bookmarkStart w:id="0" w:name="_GoBack"/>
      <w:bookmarkEnd w:id="0"/>
      <w:r w:rsidRPr="007B7966">
        <w:rPr>
          <w:rFonts w:ascii="Century" w:hAnsi="Century"/>
          <w:sz w:val="24"/>
          <w:szCs w:val="24"/>
        </w:rPr>
        <w:t>LEI MUNICIPAL Nº 1.331/18, DE 07 DE MARÇO DE 2018.</w:t>
      </w:r>
    </w:p>
    <w:p w:rsidR="007B7966" w:rsidRDefault="007B7966" w:rsidP="00677373">
      <w:pPr>
        <w:spacing w:after="0" w:line="240" w:lineRule="auto"/>
        <w:rPr>
          <w:rFonts w:ascii="Century" w:hAnsi="Century"/>
          <w:sz w:val="24"/>
          <w:szCs w:val="24"/>
        </w:rPr>
      </w:pPr>
    </w:p>
    <w:p w:rsidR="007B7966" w:rsidRDefault="007B7966" w:rsidP="00677373">
      <w:pPr>
        <w:spacing w:after="0" w:line="240" w:lineRule="auto"/>
        <w:rPr>
          <w:rFonts w:ascii="Century" w:hAnsi="Century"/>
          <w:sz w:val="24"/>
          <w:szCs w:val="24"/>
        </w:rPr>
      </w:pPr>
    </w:p>
    <w:p w:rsidR="007B7966" w:rsidRDefault="007B7966" w:rsidP="00677373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 xml:space="preserve">“PRORROGA PRAZO DE CONTRATAÇÃO DE 01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 xml:space="preserve">PROFESSOR DE EDUCAÇÃO FISICA DO NAAB E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 xml:space="preserve">DE 02 AGENTES VISITADORES DO PIM,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 xml:space="preserve">CONTRATADOS NOS TERMOS DA LEI 1.258/17,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 xml:space="preserve">APONTA RECURSOS E DÁ OUTRAS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PROVIDENCIAS</w:t>
      </w:r>
      <w:proofErr w:type="gramStart"/>
      <w:r>
        <w:rPr>
          <w:rFonts w:ascii="Century" w:hAnsi="Century"/>
          <w:sz w:val="24"/>
          <w:szCs w:val="24"/>
        </w:rPr>
        <w:t>”</w:t>
      </w:r>
      <w:proofErr w:type="gramEnd"/>
    </w:p>
    <w:p w:rsidR="00732D72" w:rsidRDefault="00732D72" w:rsidP="00677373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677373" w:rsidRDefault="00677373" w:rsidP="00677373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732D72" w:rsidRDefault="00732D72" w:rsidP="00677373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O PREFEITO MUNICIPAL</w:t>
      </w:r>
      <w:proofErr w:type="gramStart"/>
      <w:r>
        <w:rPr>
          <w:rFonts w:ascii="Century" w:hAnsi="Century"/>
          <w:sz w:val="24"/>
          <w:szCs w:val="24"/>
        </w:rPr>
        <w:t xml:space="preserve">  </w:t>
      </w:r>
      <w:proofErr w:type="gramEnd"/>
      <w:r>
        <w:rPr>
          <w:rFonts w:ascii="Century" w:hAnsi="Century"/>
          <w:sz w:val="24"/>
          <w:szCs w:val="24"/>
        </w:rPr>
        <w:t xml:space="preserve">de Sagrada Família, Estado do Rio Grande do Sul, no uso de suas atribuições Legais que lhes são conferidas pelo Artigo 27, I e III da Lei Orgânica Municipal, FAZ SABER, que a Câmara Municipal de Vereadores aprovou e ele sanciona a seguinte </w:t>
      </w:r>
    </w:p>
    <w:p w:rsidR="00732D72" w:rsidRDefault="00732D72" w:rsidP="00677373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732D72" w:rsidRPr="00677373" w:rsidRDefault="00732D72" w:rsidP="00677373">
      <w:pPr>
        <w:spacing w:after="0" w:line="240" w:lineRule="auto"/>
        <w:jc w:val="both"/>
        <w:rPr>
          <w:rFonts w:ascii="Century" w:hAnsi="Century"/>
          <w:b/>
          <w:sz w:val="24"/>
          <w:szCs w:val="24"/>
          <w:u w:val="single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 w:rsidRPr="00677373">
        <w:rPr>
          <w:rFonts w:ascii="Century" w:hAnsi="Century"/>
          <w:b/>
          <w:sz w:val="24"/>
          <w:szCs w:val="24"/>
          <w:u w:val="single"/>
        </w:rPr>
        <w:t>L E I</w:t>
      </w:r>
    </w:p>
    <w:p w:rsidR="00732D72" w:rsidRDefault="00732D72" w:rsidP="00677373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732D72" w:rsidRDefault="00732D72" w:rsidP="00677373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 w:rsidRPr="00677373">
        <w:rPr>
          <w:rFonts w:ascii="Century" w:hAnsi="Century"/>
          <w:b/>
          <w:sz w:val="24"/>
          <w:szCs w:val="24"/>
        </w:rPr>
        <w:t>Art. 1º -</w:t>
      </w:r>
      <w:r>
        <w:rPr>
          <w:rFonts w:ascii="Century" w:hAnsi="Century"/>
          <w:sz w:val="24"/>
          <w:szCs w:val="24"/>
        </w:rPr>
        <w:t xml:space="preserve"> Fica prorrogado, mediante termo aditivo, por 12 meses o prazo de contratação de 01 PROFESSOR DE EDUCAÇÃO FÍSICA DO NAAB E DE 02 AGENTES VISITADORES DO PIM, contratado nos termos da lei Municipal 1258/17.</w:t>
      </w:r>
    </w:p>
    <w:p w:rsidR="00732D72" w:rsidRDefault="00732D72" w:rsidP="00677373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 w:rsidRPr="00677373">
        <w:rPr>
          <w:rFonts w:ascii="Century" w:hAnsi="Century"/>
          <w:b/>
          <w:sz w:val="24"/>
          <w:szCs w:val="24"/>
        </w:rPr>
        <w:t>Parágrafo único –</w:t>
      </w:r>
      <w:r>
        <w:rPr>
          <w:rFonts w:ascii="Century" w:hAnsi="Century"/>
          <w:sz w:val="24"/>
          <w:szCs w:val="24"/>
        </w:rPr>
        <w:t xml:space="preserve"> Por força da prorrogação contida no caput, a rescisão contratual do contrato prorrogado, também fica postergada para o final da prorrogação da contratação.</w:t>
      </w:r>
    </w:p>
    <w:p w:rsidR="00732D72" w:rsidRDefault="00732D72" w:rsidP="00677373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732D72" w:rsidRDefault="00732D72" w:rsidP="00677373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 w:rsidRPr="00677373">
        <w:rPr>
          <w:rFonts w:ascii="Century" w:hAnsi="Century"/>
          <w:b/>
          <w:sz w:val="24"/>
          <w:szCs w:val="24"/>
        </w:rPr>
        <w:t>Art. 2º -</w:t>
      </w:r>
      <w:r>
        <w:rPr>
          <w:rFonts w:ascii="Century" w:hAnsi="Century"/>
          <w:sz w:val="24"/>
          <w:szCs w:val="24"/>
        </w:rPr>
        <w:t xml:space="preserve"> Esta Lei entrará em vigor na data de sua publicação.</w:t>
      </w:r>
    </w:p>
    <w:p w:rsidR="00732D72" w:rsidRDefault="00732D72" w:rsidP="00677373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732D72" w:rsidRDefault="00732D72" w:rsidP="00677373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Prefeitura Munic</w:t>
      </w:r>
      <w:r w:rsidR="00677373">
        <w:rPr>
          <w:rFonts w:ascii="Century" w:hAnsi="Century"/>
          <w:sz w:val="24"/>
          <w:szCs w:val="24"/>
        </w:rPr>
        <w:t>i</w:t>
      </w:r>
      <w:r>
        <w:rPr>
          <w:rFonts w:ascii="Century" w:hAnsi="Century"/>
          <w:sz w:val="24"/>
          <w:szCs w:val="24"/>
        </w:rPr>
        <w:t>pal de Sagrada Família –</w:t>
      </w:r>
      <w:r w:rsidR="00677373">
        <w:rPr>
          <w:rFonts w:ascii="Century" w:hAnsi="Century"/>
          <w:sz w:val="24"/>
          <w:szCs w:val="24"/>
        </w:rPr>
        <w:t xml:space="preserve"> RS, aos 07 dias do Mê</w:t>
      </w:r>
      <w:r>
        <w:rPr>
          <w:rFonts w:ascii="Century" w:hAnsi="Century"/>
          <w:sz w:val="24"/>
          <w:szCs w:val="24"/>
        </w:rPr>
        <w:t>s de Março</w:t>
      </w:r>
      <w:r w:rsidR="00677373">
        <w:rPr>
          <w:rFonts w:ascii="Century" w:hAnsi="Century"/>
          <w:sz w:val="24"/>
          <w:szCs w:val="24"/>
        </w:rPr>
        <w:t xml:space="preserve"> </w:t>
      </w:r>
      <w:r>
        <w:rPr>
          <w:rFonts w:ascii="Century" w:hAnsi="Century"/>
          <w:sz w:val="24"/>
          <w:szCs w:val="24"/>
        </w:rPr>
        <w:t>de 2018.</w:t>
      </w:r>
    </w:p>
    <w:p w:rsidR="00732D72" w:rsidRDefault="00732D72" w:rsidP="00677373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732D72" w:rsidRDefault="00732D72" w:rsidP="00677373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proofErr w:type="gramStart"/>
      <w:r>
        <w:rPr>
          <w:rFonts w:ascii="Century" w:hAnsi="Century"/>
          <w:sz w:val="24"/>
          <w:szCs w:val="24"/>
        </w:rPr>
        <w:t>MARCOS DO NASCIMENTO SA</w:t>
      </w:r>
      <w:r w:rsidR="00677373">
        <w:rPr>
          <w:rFonts w:ascii="Century" w:hAnsi="Century"/>
          <w:sz w:val="24"/>
          <w:szCs w:val="24"/>
        </w:rPr>
        <w:t>NTOS</w:t>
      </w:r>
      <w:proofErr w:type="gramEnd"/>
    </w:p>
    <w:p w:rsidR="00677373" w:rsidRDefault="00677373" w:rsidP="00677373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Prefeito Municipal</w:t>
      </w:r>
    </w:p>
    <w:p w:rsidR="00677373" w:rsidRDefault="00677373" w:rsidP="00677373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677373" w:rsidRDefault="00677373" w:rsidP="00677373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Registre-se e Publique-se</w:t>
      </w:r>
    </w:p>
    <w:p w:rsidR="00677373" w:rsidRDefault="00677373" w:rsidP="00677373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Data supra</w:t>
      </w:r>
    </w:p>
    <w:p w:rsidR="00677373" w:rsidRDefault="00677373" w:rsidP="00677373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677373" w:rsidRDefault="00677373" w:rsidP="00677373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ALCIDES CE DA SILVA</w:t>
      </w:r>
    </w:p>
    <w:p w:rsidR="00677373" w:rsidRDefault="00677373" w:rsidP="00677373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Secretário Municipal de Administração</w:t>
      </w:r>
    </w:p>
    <w:p w:rsidR="00732D72" w:rsidRDefault="00732D72" w:rsidP="007B7966">
      <w:pPr>
        <w:jc w:val="both"/>
        <w:rPr>
          <w:rFonts w:ascii="Century" w:hAnsi="Century"/>
          <w:sz w:val="24"/>
          <w:szCs w:val="24"/>
        </w:rPr>
      </w:pPr>
    </w:p>
    <w:p w:rsidR="00A243E5" w:rsidRDefault="00A243E5" w:rsidP="007B7966">
      <w:pPr>
        <w:jc w:val="both"/>
        <w:rPr>
          <w:rFonts w:ascii="Century" w:hAnsi="Century"/>
          <w:sz w:val="24"/>
          <w:szCs w:val="24"/>
        </w:rPr>
      </w:pPr>
    </w:p>
    <w:p w:rsidR="00A243E5" w:rsidRDefault="00A243E5" w:rsidP="007B7966">
      <w:pPr>
        <w:jc w:val="both"/>
        <w:rPr>
          <w:rFonts w:ascii="Century" w:hAnsi="Century"/>
          <w:sz w:val="24"/>
          <w:szCs w:val="24"/>
        </w:rPr>
      </w:pPr>
    </w:p>
    <w:p w:rsidR="00A243E5" w:rsidRDefault="00A243E5" w:rsidP="00A243E5">
      <w:pPr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lastRenderedPageBreak/>
        <w:t>LEI Nº 1.332/18, de 19 de Março de 2018.</w:t>
      </w:r>
    </w:p>
    <w:p w:rsidR="00A243E5" w:rsidRDefault="00A243E5" w:rsidP="00A243E5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 xml:space="preserve">“AUTORIZA CELEBRAÇÃO E CONVENIO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 xml:space="preserve">PARA REALIZAÇÃO DO 4º ENTREVERO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 xml:space="preserve">CULTURAL, AUTORIZA REPASSE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 xml:space="preserve">DE RECUROS, APONTA RECUROS E DÁ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OUTRAS PROVIDENCIAS”</w:t>
      </w:r>
    </w:p>
    <w:p w:rsidR="00A243E5" w:rsidRDefault="00A243E5" w:rsidP="00A243E5">
      <w:pPr>
        <w:spacing w:after="0"/>
        <w:jc w:val="both"/>
        <w:rPr>
          <w:rFonts w:ascii="Century" w:hAnsi="Century" w:cs="Arial"/>
          <w:sz w:val="24"/>
          <w:szCs w:val="24"/>
        </w:rPr>
      </w:pPr>
      <w:r>
        <w:rPr>
          <w:rFonts w:ascii="Century" w:hAnsi="Century" w:cs="Arial"/>
          <w:b/>
          <w:sz w:val="24"/>
          <w:szCs w:val="24"/>
        </w:rPr>
        <w:tab/>
      </w:r>
      <w:r>
        <w:rPr>
          <w:rFonts w:ascii="Century" w:hAnsi="Century" w:cs="Arial"/>
          <w:b/>
          <w:sz w:val="24"/>
          <w:szCs w:val="24"/>
        </w:rPr>
        <w:tab/>
      </w:r>
      <w:r>
        <w:rPr>
          <w:rFonts w:ascii="Century" w:hAnsi="Century" w:cs="Arial"/>
          <w:b/>
          <w:sz w:val="24"/>
          <w:szCs w:val="24"/>
        </w:rPr>
        <w:tab/>
      </w:r>
      <w:r>
        <w:rPr>
          <w:rFonts w:ascii="Century" w:hAnsi="Century" w:cs="Arial"/>
          <w:b/>
          <w:sz w:val="24"/>
          <w:szCs w:val="24"/>
        </w:rPr>
        <w:tab/>
      </w:r>
      <w:r>
        <w:rPr>
          <w:rFonts w:ascii="Century" w:hAnsi="Century" w:cs="Arial"/>
          <w:b/>
          <w:sz w:val="24"/>
          <w:szCs w:val="24"/>
        </w:rPr>
        <w:tab/>
        <w:t xml:space="preserve">O PREFEITO MUNICIPAL </w:t>
      </w:r>
      <w:r>
        <w:rPr>
          <w:rFonts w:ascii="Century" w:hAnsi="Century" w:cs="Arial"/>
          <w:sz w:val="24"/>
          <w:szCs w:val="24"/>
        </w:rPr>
        <w:t>de Sagrada Família – RS, no uso de suas atribuições legais que lhe são conferidas pelo Artigo 27, itens I e III da Lei Orgânica Municipal, FAZ SABER, que</w:t>
      </w:r>
      <w:proofErr w:type="gramStart"/>
      <w:r>
        <w:rPr>
          <w:rFonts w:ascii="Century" w:hAnsi="Century" w:cs="Arial"/>
          <w:sz w:val="24"/>
          <w:szCs w:val="24"/>
        </w:rPr>
        <w:t xml:space="preserve">  </w:t>
      </w:r>
      <w:proofErr w:type="gramEnd"/>
      <w:r>
        <w:rPr>
          <w:rFonts w:ascii="Century" w:hAnsi="Century" w:cs="Arial"/>
          <w:sz w:val="24"/>
          <w:szCs w:val="24"/>
        </w:rPr>
        <w:t>a Câmara Municipal de Vereadores aprovou e ele sanciona a seguinte:</w:t>
      </w:r>
    </w:p>
    <w:p w:rsidR="00A243E5" w:rsidRDefault="00A243E5" w:rsidP="00A243E5">
      <w:pPr>
        <w:spacing w:after="0"/>
        <w:jc w:val="both"/>
        <w:rPr>
          <w:rFonts w:ascii="Century" w:hAnsi="Century" w:cs="Arial"/>
          <w:sz w:val="24"/>
          <w:szCs w:val="24"/>
        </w:rPr>
      </w:pPr>
    </w:p>
    <w:p w:rsidR="00A243E5" w:rsidRDefault="00A243E5" w:rsidP="00A243E5">
      <w:pPr>
        <w:spacing w:after="0"/>
        <w:jc w:val="both"/>
        <w:rPr>
          <w:rFonts w:ascii="Century" w:hAnsi="Century" w:cs="Arial"/>
          <w:sz w:val="24"/>
          <w:szCs w:val="24"/>
        </w:rPr>
      </w:pP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  <w:t>L E I</w:t>
      </w:r>
    </w:p>
    <w:p w:rsidR="00A243E5" w:rsidRDefault="00A243E5" w:rsidP="00A243E5">
      <w:pPr>
        <w:spacing w:after="0"/>
        <w:jc w:val="both"/>
        <w:rPr>
          <w:rFonts w:ascii="Century" w:hAnsi="Century" w:cs="Arial"/>
          <w:sz w:val="24"/>
          <w:szCs w:val="24"/>
        </w:rPr>
      </w:pPr>
    </w:p>
    <w:p w:rsidR="00A243E5" w:rsidRDefault="00A243E5" w:rsidP="00A243E5">
      <w:pPr>
        <w:spacing w:after="0"/>
        <w:jc w:val="both"/>
        <w:rPr>
          <w:rFonts w:ascii="Century" w:hAnsi="Century" w:cs="Arial"/>
          <w:sz w:val="24"/>
          <w:szCs w:val="24"/>
        </w:rPr>
      </w:pP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b/>
          <w:sz w:val="24"/>
          <w:szCs w:val="24"/>
        </w:rPr>
        <w:t>Art. 1º -</w:t>
      </w:r>
      <w:r>
        <w:rPr>
          <w:rFonts w:ascii="Century" w:hAnsi="Century" w:cs="Arial"/>
          <w:sz w:val="24"/>
          <w:szCs w:val="24"/>
        </w:rPr>
        <w:t xml:space="preserve"> Fica o Município de Sagrada Família – RS, autorizado a conveniar com a empresa R. H. PRODUÇÕES MUSICAIS E CULTURAIS LTDA, inscrita no CNPJ 04.467.020/0001-28, com sede administrativa na Rua Francisco Luiz </w:t>
      </w:r>
      <w:proofErr w:type="spellStart"/>
      <w:r>
        <w:rPr>
          <w:rFonts w:ascii="Century" w:hAnsi="Century" w:cs="Arial"/>
          <w:sz w:val="24"/>
          <w:szCs w:val="24"/>
        </w:rPr>
        <w:t>Cardona</w:t>
      </w:r>
      <w:proofErr w:type="spellEnd"/>
      <w:r>
        <w:rPr>
          <w:rFonts w:ascii="Century" w:hAnsi="Century" w:cs="Arial"/>
          <w:sz w:val="24"/>
          <w:szCs w:val="24"/>
        </w:rPr>
        <w:t xml:space="preserve">, n° 46, Centro de Sagrada </w:t>
      </w:r>
      <w:proofErr w:type="spellStart"/>
      <w:proofErr w:type="gramStart"/>
      <w:r>
        <w:rPr>
          <w:rFonts w:ascii="Century" w:hAnsi="Century" w:cs="Arial"/>
          <w:sz w:val="24"/>
          <w:szCs w:val="24"/>
        </w:rPr>
        <w:t>Familia-RS</w:t>
      </w:r>
      <w:proofErr w:type="spellEnd"/>
      <w:proofErr w:type="gramEnd"/>
      <w:r>
        <w:rPr>
          <w:rFonts w:ascii="Century" w:hAnsi="Century" w:cs="Arial"/>
          <w:sz w:val="24"/>
          <w:szCs w:val="24"/>
        </w:rPr>
        <w:t>, objetivando a promoção e realização do 4º ENTREVERO CULTURAL comemorativo ao 26 aniversário de emancipação político Administrativa de Sagrada Família.</w:t>
      </w:r>
    </w:p>
    <w:p w:rsidR="00A243E5" w:rsidRDefault="00A243E5" w:rsidP="00A243E5">
      <w:pPr>
        <w:spacing w:after="0"/>
        <w:jc w:val="both"/>
        <w:rPr>
          <w:rFonts w:ascii="Century" w:hAnsi="Century" w:cs="Arial"/>
          <w:sz w:val="24"/>
          <w:szCs w:val="24"/>
        </w:rPr>
      </w:pP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b/>
          <w:sz w:val="24"/>
          <w:szCs w:val="24"/>
        </w:rPr>
        <w:t>Parágrafo único –</w:t>
      </w:r>
      <w:r>
        <w:rPr>
          <w:rFonts w:ascii="Century" w:hAnsi="Century" w:cs="Arial"/>
          <w:sz w:val="24"/>
          <w:szCs w:val="24"/>
        </w:rPr>
        <w:t xml:space="preserve"> a promoção e realização do evento previsto no caput</w:t>
      </w:r>
      <w:proofErr w:type="gramStart"/>
      <w:r>
        <w:rPr>
          <w:rFonts w:ascii="Century" w:hAnsi="Century" w:cs="Arial"/>
          <w:sz w:val="24"/>
          <w:szCs w:val="24"/>
        </w:rPr>
        <w:t>, acontecerá</w:t>
      </w:r>
      <w:proofErr w:type="gramEnd"/>
      <w:r>
        <w:rPr>
          <w:rFonts w:ascii="Century" w:hAnsi="Century" w:cs="Arial"/>
          <w:sz w:val="24"/>
          <w:szCs w:val="24"/>
        </w:rPr>
        <w:t xml:space="preserve"> nos dias 22 a 25 de março de 2018.</w:t>
      </w:r>
    </w:p>
    <w:p w:rsidR="00A243E5" w:rsidRDefault="00A243E5" w:rsidP="00A243E5">
      <w:pPr>
        <w:spacing w:after="0"/>
        <w:jc w:val="both"/>
        <w:rPr>
          <w:rFonts w:ascii="Century" w:hAnsi="Century" w:cs="Arial"/>
          <w:sz w:val="24"/>
          <w:szCs w:val="24"/>
        </w:rPr>
      </w:pPr>
    </w:p>
    <w:p w:rsidR="00A243E5" w:rsidRDefault="00A243E5" w:rsidP="00A243E5">
      <w:pPr>
        <w:spacing w:after="0"/>
        <w:jc w:val="both"/>
        <w:rPr>
          <w:rFonts w:ascii="Century" w:hAnsi="Century" w:cs="Arial"/>
          <w:sz w:val="24"/>
          <w:szCs w:val="24"/>
        </w:rPr>
      </w:pP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b/>
          <w:sz w:val="24"/>
          <w:szCs w:val="24"/>
        </w:rPr>
        <w:t>Art. 2º -</w:t>
      </w:r>
      <w:r>
        <w:rPr>
          <w:rFonts w:ascii="Century" w:hAnsi="Century" w:cs="Arial"/>
          <w:sz w:val="24"/>
          <w:szCs w:val="24"/>
        </w:rPr>
        <w:t xml:space="preserve"> Para a viabilização do evento previsto no Artigo 1º, nos termos do folder em anexo, fica o município autorizado a repassar à empresa parceria, a importância equivalente a R$-20.000,00 (vinte mil reais), além de disponibilizar a estrutura pública denominada de estádio municipal e </w:t>
      </w:r>
      <w:proofErr w:type="gramStart"/>
      <w:r>
        <w:rPr>
          <w:rFonts w:ascii="Century" w:hAnsi="Century" w:cs="Arial"/>
          <w:sz w:val="24"/>
          <w:szCs w:val="24"/>
        </w:rPr>
        <w:t>adjacências dotada de abastecimento de energia elétrica e água</w:t>
      </w:r>
      <w:proofErr w:type="gramEnd"/>
      <w:r>
        <w:rPr>
          <w:rFonts w:ascii="Century" w:hAnsi="Century" w:cs="Arial"/>
          <w:sz w:val="24"/>
          <w:szCs w:val="24"/>
        </w:rPr>
        <w:t>.</w:t>
      </w:r>
    </w:p>
    <w:p w:rsidR="00A243E5" w:rsidRDefault="00A243E5" w:rsidP="00A243E5">
      <w:pPr>
        <w:spacing w:after="0"/>
        <w:jc w:val="both"/>
        <w:rPr>
          <w:rFonts w:ascii="Century" w:hAnsi="Century" w:cs="Arial"/>
          <w:sz w:val="24"/>
          <w:szCs w:val="24"/>
        </w:rPr>
      </w:pPr>
    </w:p>
    <w:p w:rsidR="00A243E5" w:rsidRDefault="00A243E5" w:rsidP="00A243E5">
      <w:pPr>
        <w:spacing w:after="0"/>
        <w:jc w:val="both"/>
        <w:rPr>
          <w:rFonts w:ascii="Century" w:hAnsi="Century" w:cs="Arial"/>
          <w:color w:val="FF0000"/>
          <w:sz w:val="24"/>
          <w:szCs w:val="24"/>
        </w:rPr>
      </w:pP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b/>
          <w:sz w:val="24"/>
          <w:szCs w:val="24"/>
        </w:rPr>
        <w:t xml:space="preserve">§ 1º </w:t>
      </w:r>
      <w:r>
        <w:rPr>
          <w:rFonts w:ascii="Century" w:hAnsi="Century" w:cs="Arial"/>
          <w:sz w:val="24"/>
          <w:szCs w:val="24"/>
        </w:rPr>
        <w:t>– o custeio do consumo de energia elétrica medido pela concessionária e da águia consumida durante a realização do evento, também será de responsabilidade do município.</w:t>
      </w:r>
    </w:p>
    <w:p w:rsidR="00A243E5" w:rsidRDefault="00A243E5" w:rsidP="00A243E5">
      <w:pPr>
        <w:spacing w:after="0"/>
        <w:jc w:val="both"/>
        <w:rPr>
          <w:rFonts w:ascii="Century" w:hAnsi="Century" w:cs="Arial"/>
          <w:sz w:val="24"/>
          <w:szCs w:val="24"/>
        </w:rPr>
      </w:pPr>
      <w:r>
        <w:rPr>
          <w:rFonts w:ascii="Century" w:hAnsi="Century" w:cs="Arial"/>
          <w:color w:val="FF0000"/>
          <w:sz w:val="24"/>
          <w:szCs w:val="24"/>
        </w:rPr>
        <w:tab/>
      </w:r>
      <w:r>
        <w:rPr>
          <w:rFonts w:ascii="Century" w:hAnsi="Century" w:cs="Arial"/>
          <w:color w:val="FF0000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>§ 2º - A transferência dos recursos previstos no caput será realizada em 02 parcelas, a serem definidas no convenio.</w:t>
      </w:r>
    </w:p>
    <w:p w:rsidR="00A243E5" w:rsidRDefault="00A243E5" w:rsidP="00A243E5">
      <w:pPr>
        <w:spacing w:after="0"/>
        <w:jc w:val="both"/>
        <w:rPr>
          <w:rFonts w:ascii="Century" w:hAnsi="Century" w:cs="Arial"/>
          <w:sz w:val="24"/>
          <w:szCs w:val="24"/>
        </w:rPr>
      </w:pP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b/>
          <w:sz w:val="24"/>
          <w:szCs w:val="24"/>
        </w:rPr>
        <w:t>Art. 3º -</w:t>
      </w:r>
      <w:r>
        <w:rPr>
          <w:rFonts w:ascii="Century" w:hAnsi="Century" w:cs="Arial"/>
          <w:sz w:val="24"/>
          <w:szCs w:val="24"/>
        </w:rPr>
        <w:t xml:space="preserve"> As despesas previstas no Artigo 2º serão suportadas pela seguinte Dotação Orçamentária;</w:t>
      </w:r>
    </w:p>
    <w:p w:rsidR="00A243E5" w:rsidRDefault="00A243E5" w:rsidP="00A243E5">
      <w:pPr>
        <w:spacing w:after="0"/>
        <w:jc w:val="both"/>
        <w:rPr>
          <w:rFonts w:ascii="Century" w:hAnsi="Century" w:cs="Arial"/>
          <w:sz w:val="24"/>
          <w:szCs w:val="24"/>
        </w:rPr>
      </w:pPr>
      <w:r>
        <w:rPr>
          <w:rFonts w:ascii="Century" w:hAnsi="Century" w:cs="Arial"/>
          <w:sz w:val="24"/>
          <w:szCs w:val="24"/>
        </w:rPr>
        <w:t xml:space="preserve">                    </w:t>
      </w:r>
    </w:p>
    <w:p w:rsidR="00A243E5" w:rsidRDefault="00A243E5" w:rsidP="00A243E5">
      <w:pPr>
        <w:spacing w:after="0"/>
        <w:jc w:val="both"/>
        <w:rPr>
          <w:rFonts w:ascii="Century" w:hAnsi="Century" w:cs="Arial"/>
          <w:sz w:val="24"/>
          <w:szCs w:val="24"/>
        </w:rPr>
      </w:pPr>
      <w:r>
        <w:rPr>
          <w:rFonts w:ascii="Century" w:hAnsi="Century" w:cs="Arial"/>
          <w:sz w:val="24"/>
          <w:szCs w:val="24"/>
        </w:rPr>
        <w:tab/>
      </w:r>
    </w:p>
    <w:p w:rsidR="00A243E5" w:rsidRDefault="00A243E5" w:rsidP="00A243E5">
      <w:pPr>
        <w:spacing w:after="0"/>
        <w:ind w:left="1418" w:hanging="1418"/>
        <w:jc w:val="both"/>
        <w:rPr>
          <w:rFonts w:ascii="Century" w:hAnsi="Century" w:cs="Arial"/>
          <w:sz w:val="24"/>
          <w:szCs w:val="24"/>
        </w:rPr>
      </w:pPr>
      <w:r>
        <w:rPr>
          <w:rFonts w:ascii="Century" w:hAnsi="Century" w:cs="Arial"/>
          <w:sz w:val="24"/>
          <w:szCs w:val="24"/>
        </w:rPr>
        <w:lastRenderedPageBreak/>
        <w:tab/>
      </w:r>
      <w:proofErr w:type="gramStart"/>
      <w:r>
        <w:rPr>
          <w:rFonts w:ascii="Century" w:hAnsi="Century" w:cs="Arial"/>
          <w:sz w:val="24"/>
          <w:szCs w:val="24"/>
        </w:rPr>
        <w:t>7 – Secretaria</w:t>
      </w:r>
      <w:proofErr w:type="gramEnd"/>
      <w:r>
        <w:rPr>
          <w:rFonts w:ascii="Century" w:hAnsi="Century" w:cs="Arial"/>
          <w:sz w:val="24"/>
          <w:szCs w:val="24"/>
        </w:rPr>
        <w:t xml:space="preserve"> Municipal de Educação</w:t>
      </w:r>
    </w:p>
    <w:p w:rsidR="00A243E5" w:rsidRDefault="00A243E5" w:rsidP="00A243E5">
      <w:pPr>
        <w:spacing w:after="0"/>
        <w:ind w:left="1418" w:hanging="1418"/>
        <w:jc w:val="both"/>
        <w:rPr>
          <w:rFonts w:ascii="Century" w:hAnsi="Century" w:cs="Arial"/>
          <w:sz w:val="24"/>
          <w:szCs w:val="24"/>
        </w:rPr>
      </w:pPr>
      <w:r>
        <w:rPr>
          <w:rFonts w:ascii="Century" w:hAnsi="Century" w:cs="Arial"/>
          <w:sz w:val="24"/>
          <w:szCs w:val="24"/>
        </w:rPr>
        <w:tab/>
        <w:t xml:space="preserve">1092 – </w:t>
      </w:r>
      <w:proofErr w:type="gramStart"/>
      <w:r>
        <w:rPr>
          <w:rFonts w:ascii="Century" w:hAnsi="Century" w:cs="Arial"/>
          <w:sz w:val="24"/>
          <w:szCs w:val="24"/>
        </w:rPr>
        <w:t>Repasse</w:t>
      </w:r>
      <w:proofErr w:type="gramEnd"/>
      <w:r>
        <w:rPr>
          <w:rFonts w:ascii="Century" w:hAnsi="Century" w:cs="Arial"/>
          <w:sz w:val="24"/>
          <w:szCs w:val="24"/>
        </w:rPr>
        <w:t xml:space="preserve"> a Entidades Para Realização do Entrevero Multicultural</w:t>
      </w:r>
    </w:p>
    <w:p w:rsidR="00A243E5" w:rsidRDefault="00A243E5" w:rsidP="00A243E5">
      <w:pPr>
        <w:spacing w:after="0"/>
        <w:ind w:left="1418" w:hanging="1418"/>
        <w:jc w:val="both"/>
        <w:rPr>
          <w:rFonts w:ascii="Century" w:hAnsi="Century" w:cs="Arial"/>
          <w:sz w:val="24"/>
          <w:szCs w:val="24"/>
        </w:rPr>
      </w:pPr>
      <w:r>
        <w:rPr>
          <w:rFonts w:ascii="Century" w:hAnsi="Century" w:cs="Arial"/>
          <w:sz w:val="24"/>
          <w:szCs w:val="24"/>
        </w:rPr>
        <w:tab/>
        <w:t>335043010000 – Subvenção Inst. Caráter Assist. Cultural e Educacional. R$ 20.000,00</w:t>
      </w:r>
    </w:p>
    <w:p w:rsidR="00A243E5" w:rsidRDefault="00A243E5" w:rsidP="00A243E5">
      <w:pPr>
        <w:spacing w:after="0"/>
        <w:jc w:val="both"/>
        <w:rPr>
          <w:rFonts w:ascii="Century" w:hAnsi="Century" w:cs="Arial"/>
          <w:color w:val="FF0000"/>
          <w:sz w:val="24"/>
          <w:szCs w:val="24"/>
        </w:rPr>
      </w:pPr>
      <w:r>
        <w:rPr>
          <w:rFonts w:ascii="Century" w:hAnsi="Century" w:cs="Arial"/>
          <w:color w:val="FF0000"/>
          <w:sz w:val="24"/>
          <w:szCs w:val="24"/>
        </w:rPr>
        <w:tab/>
      </w:r>
      <w:r>
        <w:rPr>
          <w:rFonts w:ascii="Century" w:hAnsi="Century" w:cs="Arial"/>
          <w:color w:val="FF0000"/>
          <w:sz w:val="24"/>
          <w:szCs w:val="24"/>
        </w:rPr>
        <w:tab/>
      </w:r>
    </w:p>
    <w:p w:rsidR="00A243E5" w:rsidRDefault="00A243E5" w:rsidP="00A243E5">
      <w:pPr>
        <w:spacing w:after="0"/>
        <w:jc w:val="both"/>
        <w:rPr>
          <w:rFonts w:ascii="Century" w:hAnsi="Century" w:cs="Arial"/>
          <w:sz w:val="24"/>
          <w:szCs w:val="24"/>
        </w:rPr>
      </w:pPr>
      <w:r>
        <w:rPr>
          <w:rFonts w:ascii="Century" w:hAnsi="Century" w:cs="Arial"/>
          <w:color w:val="FF0000"/>
          <w:sz w:val="24"/>
          <w:szCs w:val="24"/>
        </w:rPr>
        <w:tab/>
      </w:r>
      <w:r>
        <w:rPr>
          <w:rFonts w:ascii="Century" w:hAnsi="Century" w:cs="Arial"/>
          <w:color w:val="FF0000"/>
          <w:sz w:val="24"/>
          <w:szCs w:val="24"/>
        </w:rPr>
        <w:tab/>
      </w:r>
      <w:r>
        <w:rPr>
          <w:rFonts w:ascii="Century" w:hAnsi="Century" w:cs="Arial"/>
          <w:b/>
          <w:sz w:val="24"/>
          <w:szCs w:val="24"/>
        </w:rPr>
        <w:t>Art. 4º -</w:t>
      </w:r>
      <w:r>
        <w:rPr>
          <w:rFonts w:ascii="Century" w:hAnsi="Century" w:cs="Arial"/>
          <w:sz w:val="24"/>
          <w:szCs w:val="24"/>
        </w:rPr>
        <w:t xml:space="preserve"> A título de </w:t>
      </w:r>
      <w:proofErr w:type="gramStart"/>
      <w:r>
        <w:rPr>
          <w:rFonts w:ascii="Century" w:hAnsi="Century" w:cs="Arial"/>
          <w:sz w:val="24"/>
          <w:szCs w:val="24"/>
        </w:rPr>
        <w:t>contra-partida</w:t>
      </w:r>
      <w:proofErr w:type="gramEnd"/>
      <w:r>
        <w:rPr>
          <w:rFonts w:ascii="Century" w:hAnsi="Century" w:cs="Arial"/>
          <w:sz w:val="24"/>
          <w:szCs w:val="24"/>
        </w:rPr>
        <w:t xml:space="preserve"> em relação aos recursos previstos no Artigo 2º  a empresa parceira promoverá a publicidade e divulgação do nome, culturas e riquezas do município; disponibilizará entrada franca ao  show OPUS DEI denominado de CELEBRAI SAGRADA FAMÍLIA a ser promovido no dia 22 de Março; disponibilizará parque inflável de diversões infantis gratuito no dia 22 de Março; e também disponibilizará ingresso gratuito a todos os munícipes de Sagrada Família ao show RODEIO COUTRY CEZAR PARANÁ e show BAILE COM TCHÊ KAKARECO no dia 23 de Março.</w:t>
      </w:r>
    </w:p>
    <w:p w:rsidR="00A243E5" w:rsidRDefault="00A243E5" w:rsidP="00A243E5">
      <w:pPr>
        <w:spacing w:after="0"/>
        <w:jc w:val="both"/>
        <w:rPr>
          <w:rFonts w:ascii="Century" w:hAnsi="Century" w:cs="Arial"/>
          <w:sz w:val="24"/>
          <w:szCs w:val="24"/>
        </w:rPr>
      </w:pPr>
    </w:p>
    <w:p w:rsidR="00A243E5" w:rsidRDefault="00A243E5" w:rsidP="00A243E5">
      <w:pPr>
        <w:spacing w:after="0"/>
        <w:jc w:val="both"/>
        <w:rPr>
          <w:rFonts w:ascii="Century" w:hAnsi="Century" w:cs="Arial"/>
          <w:sz w:val="24"/>
          <w:szCs w:val="24"/>
        </w:rPr>
      </w:pP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b/>
          <w:sz w:val="24"/>
          <w:szCs w:val="24"/>
        </w:rPr>
        <w:t>Art. 5º -</w:t>
      </w:r>
      <w:r>
        <w:rPr>
          <w:rFonts w:ascii="Century" w:hAnsi="Century" w:cs="Arial"/>
          <w:sz w:val="24"/>
          <w:szCs w:val="24"/>
        </w:rPr>
        <w:t xml:space="preserve"> É de responsabilidade da empresa parceria, todas as despesas com a contratação</w:t>
      </w:r>
      <w:proofErr w:type="gramStart"/>
      <w:r>
        <w:rPr>
          <w:rFonts w:ascii="Century" w:hAnsi="Century" w:cs="Arial"/>
          <w:sz w:val="24"/>
          <w:szCs w:val="24"/>
        </w:rPr>
        <w:t xml:space="preserve">  </w:t>
      </w:r>
      <w:proofErr w:type="gramEnd"/>
      <w:r>
        <w:rPr>
          <w:rFonts w:ascii="Century" w:hAnsi="Century" w:cs="Arial"/>
          <w:sz w:val="24"/>
          <w:szCs w:val="24"/>
        </w:rPr>
        <w:t>e viabilização de todas as ações que compõem o evento, incluindo shows, segurança, limpeza, assim como todo o pessoal necessário para trabalhar no evento.</w:t>
      </w:r>
    </w:p>
    <w:p w:rsidR="00A243E5" w:rsidRDefault="00A243E5" w:rsidP="00A243E5">
      <w:pPr>
        <w:spacing w:after="0"/>
        <w:jc w:val="both"/>
        <w:rPr>
          <w:rFonts w:ascii="Century" w:hAnsi="Century" w:cs="Arial"/>
          <w:sz w:val="24"/>
          <w:szCs w:val="24"/>
        </w:rPr>
      </w:pPr>
    </w:p>
    <w:p w:rsidR="00A243E5" w:rsidRDefault="00A243E5" w:rsidP="00A243E5">
      <w:pPr>
        <w:spacing w:after="0"/>
        <w:jc w:val="both"/>
        <w:rPr>
          <w:rFonts w:ascii="Century" w:hAnsi="Century" w:cs="Arial"/>
          <w:sz w:val="24"/>
          <w:szCs w:val="24"/>
        </w:rPr>
      </w:pP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b/>
          <w:sz w:val="24"/>
          <w:szCs w:val="24"/>
        </w:rPr>
        <w:t>Art. 6º -</w:t>
      </w:r>
      <w:r>
        <w:rPr>
          <w:rFonts w:ascii="Century" w:hAnsi="Century" w:cs="Arial"/>
          <w:sz w:val="24"/>
          <w:szCs w:val="24"/>
        </w:rPr>
        <w:t xml:space="preserve"> Também é de responsabilidade da empresa parceria o pagamento de todas as despesas com a realização do evento; quando para isso além da receita prevista no Artigo 2º, também contará como receita a exploração econômica de todos os espaços a serem locados, terceirizados, vendidos e também a exploração econômica da bilheteria e comercialização de bebidas, praça de alimentação e outros correlatos.</w:t>
      </w:r>
    </w:p>
    <w:p w:rsidR="00A243E5" w:rsidRDefault="00A243E5" w:rsidP="00A243E5">
      <w:pPr>
        <w:spacing w:after="0"/>
        <w:jc w:val="both"/>
        <w:rPr>
          <w:rFonts w:ascii="Century" w:hAnsi="Century" w:cs="Arial"/>
          <w:sz w:val="24"/>
          <w:szCs w:val="24"/>
        </w:rPr>
      </w:pPr>
    </w:p>
    <w:p w:rsidR="00A243E5" w:rsidRDefault="00A243E5" w:rsidP="00A243E5">
      <w:pPr>
        <w:spacing w:after="0"/>
        <w:jc w:val="both"/>
        <w:rPr>
          <w:rFonts w:ascii="Century" w:hAnsi="Century" w:cs="Arial"/>
          <w:sz w:val="24"/>
          <w:szCs w:val="24"/>
        </w:rPr>
      </w:pP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b/>
          <w:sz w:val="24"/>
          <w:szCs w:val="24"/>
        </w:rPr>
        <w:t>Art. 7º -</w:t>
      </w:r>
      <w:r>
        <w:rPr>
          <w:rFonts w:ascii="Century" w:hAnsi="Century" w:cs="Arial"/>
          <w:sz w:val="24"/>
          <w:szCs w:val="24"/>
        </w:rPr>
        <w:t xml:space="preserve"> Fica o município de Sagrada Família também autorizado a repassar ao CTG Sentinela da Várzea, inscrito no CNPJ n° 06.138.956/0001-30, através do piquete “Amigos do Laço”, a importância de R$-5.000,00 (cinco mil reais) para fins viabilizar de forma concomitante e em anexo, o torneio de tiro de laço em vaca mecânica.</w:t>
      </w:r>
    </w:p>
    <w:p w:rsidR="00A243E5" w:rsidRDefault="00A243E5" w:rsidP="00A243E5">
      <w:pPr>
        <w:spacing w:after="0"/>
        <w:jc w:val="both"/>
        <w:rPr>
          <w:rFonts w:ascii="Century" w:hAnsi="Century" w:cs="Arial"/>
          <w:sz w:val="24"/>
          <w:szCs w:val="24"/>
        </w:rPr>
      </w:pP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b/>
          <w:sz w:val="24"/>
          <w:szCs w:val="24"/>
        </w:rPr>
        <w:t>Parágrafo Único –</w:t>
      </w:r>
      <w:r>
        <w:rPr>
          <w:rFonts w:ascii="Century" w:hAnsi="Century" w:cs="Arial"/>
          <w:sz w:val="24"/>
          <w:szCs w:val="24"/>
        </w:rPr>
        <w:t xml:space="preserve"> a transferência dos recursos previstos no caput, será efetuada</w:t>
      </w:r>
      <w:proofErr w:type="gramStart"/>
      <w:r>
        <w:rPr>
          <w:rFonts w:ascii="Century" w:hAnsi="Century" w:cs="Arial"/>
          <w:sz w:val="24"/>
          <w:szCs w:val="24"/>
        </w:rPr>
        <w:t xml:space="preserve">  </w:t>
      </w:r>
      <w:proofErr w:type="gramEnd"/>
      <w:r>
        <w:rPr>
          <w:rFonts w:ascii="Century" w:hAnsi="Century" w:cs="Arial"/>
          <w:sz w:val="24"/>
          <w:szCs w:val="24"/>
        </w:rPr>
        <w:t>em parcela única até a realização do evento.</w:t>
      </w:r>
    </w:p>
    <w:p w:rsidR="00A243E5" w:rsidRDefault="00A243E5" w:rsidP="00A243E5">
      <w:pPr>
        <w:spacing w:after="0"/>
        <w:jc w:val="both"/>
        <w:rPr>
          <w:rFonts w:ascii="Century" w:hAnsi="Century" w:cs="Arial"/>
          <w:sz w:val="24"/>
          <w:szCs w:val="24"/>
        </w:rPr>
      </w:pPr>
    </w:p>
    <w:p w:rsidR="00A243E5" w:rsidRDefault="00A243E5" w:rsidP="00A243E5">
      <w:pPr>
        <w:spacing w:after="0"/>
        <w:jc w:val="both"/>
        <w:rPr>
          <w:rFonts w:ascii="Century" w:hAnsi="Century" w:cs="Arial"/>
          <w:sz w:val="24"/>
          <w:szCs w:val="24"/>
        </w:rPr>
      </w:pP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b/>
          <w:sz w:val="24"/>
          <w:szCs w:val="24"/>
        </w:rPr>
        <w:t>Art. 8º -</w:t>
      </w:r>
      <w:r>
        <w:rPr>
          <w:rFonts w:ascii="Century" w:hAnsi="Century" w:cs="Arial"/>
          <w:sz w:val="24"/>
          <w:szCs w:val="24"/>
        </w:rPr>
        <w:t xml:space="preserve"> As despesas previstas no Artigo 7º</w:t>
      </w:r>
      <w:proofErr w:type="gramStart"/>
      <w:r>
        <w:rPr>
          <w:rFonts w:ascii="Century" w:hAnsi="Century" w:cs="Arial"/>
          <w:sz w:val="24"/>
          <w:szCs w:val="24"/>
        </w:rPr>
        <w:t>, serão</w:t>
      </w:r>
      <w:proofErr w:type="gramEnd"/>
      <w:r>
        <w:rPr>
          <w:rFonts w:ascii="Century" w:hAnsi="Century" w:cs="Arial"/>
          <w:sz w:val="24"/>
          <w:szCs w:val="24"/>
        </w:rPr>
        <w:t xml:space="preserve"> suportadas pela seguinte dotação orçamentária;</w:t>
      </w:r>
    </w:p>
    <w:p w:rsidR="00A243E5" w:rsidRDefault="00A243E5" w:rsidP="00A243E5">
      <w:pPr>
        <w:spacing w:after="0"/>
        <w:ind w:left="1418"/>
        <w:jc w:val="both"/>
        <w:rPr>
          <w:rFonts w:ascii="Century" w:hAnsi="Century" w:cs="Arial"/>
          <w:sz w:val="24"/>
          <w:szCs w:val="24"/>
        </w:rPr>
      </w:pPr>
      <w:r>
        <w:rPr>
          <w:rFonts w:ascii="Century" w:hAnsi="Century" w:cs="Arial"/>
          <w:sz w:val="24"/>
          <w:szCs w:val="24"/>
        </w:rPr>
        <w:tab/>
      </w:r>
    </w:p>
    <w:p w:rsidR="00A243E5" w:rsidRDefault="00A243E5" w:rsidP="00A243E5">
      <w:pPr>
        <w:spacing w:after="0"/>
        <w:ind w:left="1418"/>
        <w:jc w:val="both"/>
        <w:rPr>
          <w:rFonts w:ascii="Century" w:hAnsi="Century" w:cs="Arial"/>
          <w:sz w:val="24"/>
          <w:szCs w:val="24"/>
        </w:rPr>
      </w:pPr>
      <w:r>
        <w:rPr>
          <w:rFonts w:ascii="Century" w:hAnsi="Century" w:cs="Arial"/>
          <w:sz w:val="24"/>
          <w:szCs w:val="24"/>
        </w:rPr>
        <w:lastRenderedPageBreak/>
        <w:t xml:space="preserve">           </w:t>
      </w:r>
      <w:proofErr w:type="gramStart"/>
      <w:r>
        <w:rPr>
          <w:rFonts w:ascii="Century" w:hAnsi="Century" w:cs="Arial"/>
          <w:sz w:val="24"/>
          <w:szCs w:val="24"/>
        </w:rPr>
        <w:t>7 – Secretaria</w:t>
      </w:r>
      <w:proofErr w:type="gramEnd"/>
      <w:r>
        <w:rPr>
          <w:rFonts w:ascii="Century" w:hAnsi="Century" w:cs="Arial"/>
          <w:sz w:val="24"/>
          <w:szCs w:val="24"/>
        </w:rPr>
        <w:t xml:space="preserve"> Municipal de Educação</w:t>
      </w:r>
    </w:p>
    <w:p w:rsidR="00A243E5" w:rsidRDefault="00A243E5" w:rsidP="00A243E5">
      <w:pPr>
        <w:spacing w:after="0"/>
        <w:ind w:left="1418"/>
        <w:jc w:val="both"/>
        <w:rPr>
          <w:rFonts w:ascii="Century" w:hAnsi="Century" w:cs="Arial"/>
          <w:sz w:val="24"/>
          <w:szCs w:val="24"/>
        </w:rPr>
      </w:pPr>
      <w:r>
        <w:rPr>
          <w:rFonts w:ascii="Century" w:hAnsi="Century" w:cs="Arial"/>
          <w:sz w:val="24"/>
          <w:szCs w:val="24"/>
        </w:rPr>
        <w:tab/>
        <w:t xml:space="preserve">1092 – </w:t>
      </w:r>
      <w:proofErr w:type="gramStart"/>
      <w:r>
        <w:rPr>
          <w:rFonts w:ascii="Century" w:hAnsi="Century" w:cs="Arial"/>
          <w:sz w:val="24"/>
          <w:szCs w:val="24"/>
        </w:rPr>
        <w:t>Repasse</w:t>
      </w:r>
      <w:proofErr w:type="gramEnd"/>
      <w:r>
        <w:rPr>
          <w:rFonts w:ascii="Century" w:hAnsi="Century" w:cs="Arial"/>
          <w:sz w:val="24"/>
          <w:szCs w:val="24"/>
        </w:rPr>
        <w:t xml:space="preserve"> a Entidades Para Realização do Entrevero Multicultural</w:t>
      </w:r>
    </w:p>
    <w:p w:rsidR="00A243E5" w:rsidRDefault="00A243E5" w:rsidP="00A243E5">
      <w:pPr>
        <w:spacing w:after="0"/>
        <w:ind w:left="1418"/>
        <w:jc w:val="both"/>
        <w:rPr>
          <w:rFonts w:ascii="Century" w:hAnsi="Century" w:cs="Arial"/>
          <w:sz w:val="24"/>
          <w:szCs w:val="24"/>
        </w:rPr>
      </w:pPr>
      <w:r>
        <w:rPr>
          <w:rFonts w:ascii="Century" w:hAnsi="Century" w:cs="Arial"/>
          <w:sz w:val="24"/>
          <w:szCs w:val="24"/>
        </w:rPr>
        <w:tab/>
        <w:t>335043010000 – Subvenção Inst. Caráter Assist. Cultural e Educacional. R$ 5.000,00</w:t>
      </w:r>
    </w:p>
    <w:p w:rsidR="00A243E5" w:rsidRDefault="00A243E5" w:rsidP="00A243E5">
      <w:pPr>
        <w:spacing w:after="0"/>
        <w:jc w:val="both"/>
        <w:rPr>
          <w:rFonts w:ascii="Century" w:hAnsi="Century" w:cs="Arial"/>
          <w:color w:val="FF0000"/>
          <w:sz w:val="24"/>
          <w:szCs w:val="24"/>
        </w:rPr>
      </w:pPr>
    </w:p>
    <w:p w:rsidR="00A243E5" w:rsidRDefault="00A243E5" w:rsidP="00A243E5">
      <w:pPr>
        <w:spacing w:after="0"/>
        <w:jc w:val="both"/>
        <w:rPr>
          <w:rFonts w:ascii="Century" w:hAnsi="Century" w:cs="Arial"/>
          <w:sz w:val="24"/>
          <w:szCs w:val="24"/>
        </w:rPr>
      </w:pPr>
      <w:r>
        <w:rPr>
          <w:rFonts w:ascii="Century" w:hAnsi="Century" w:cs="Arial"/>
          <w:color w:val="FF0000"/>
          <w:sz w:val="24"/>
          <w:szCs w:val="24"/>
        </w:rPr>
        <w:tab/>
      </w:r>
      <w:r>
        <w:rPr>
          <w:rFonts w:ascii="Century" w:hAnsi="Century" w:cs="Arial"/>
          <w:color w:val="FF0000"/>
          <w:sz w:val="24"/>
          <w:szCs w:val="24"/>
        </w:rPr>
        <w:tab/>
      </w:r>
      <w:r>
        <w:rPr>
          <w:rFonts w:ascii="Century" w:hAnsi="Century" w:cs="Arial"/>
          <w:b/>
          <w:sz w:val="24"/>
          <w:szCs w:val="24"/>
        </w:rPr>
        <w:t>Art. 9º -</w:t>
      </w:r>
      <w:r>
        <w:rPr>
          <w:rFonts w:ascii="Century" w:hAnsi="Century" w:cs="Arial"/>
          <w:sz w:val="24"/>
          <w:szCs w:val="24"/>
        </w:rPr>
        <w:t xml:space="preserve"> A título de </w:t>
      </w:r>
      <w:proofErr w:type="gramStart"/>
      <w:r>
        <w:rPr>
          <w:rFonts w:ascii="Century" w:hAnsi="Century" w:cs="Arial"/>
          <w:sz w:val="24"/>
          <w:szCs w:val="24"/>
        </w:rPr>
        <w:t>contra-partida</w:t>
      </w:r>
      <w:proofErr w:type="gramEnd"/>
      <w:r>
        <w:rPr>
          <w:rFonts w:ascii="Century" w:hAnsi="Century" w:cs="Arial"/>
          <w:sz w:val="24"/>
          <w:szCs w:val="24"/>
        </w:rPr>
        <w:t xml:space="preserve"> em relação à transferência dos recursos previstos nos Artigo 7º, o CTG Sentinela da Várzea, através do piquete “Amigos do Laço”, disponibilizará acesso gratuito ao público em todos os dias que durar o evento.</w:t>
      </w:r>
    </w:p>
    <w:p w:rsidR="00A243E5" w:rsidRDefault="00A243E5" w:rsidP="00A243E5">
      <w:pPr>
        <w:spacing w:after="0"/>
        <w:jc w:val="both"/>
        <w:rPr>
          <w:rFonts w:ascii="Century" w:hAnsi="Century" w:cs="Arial"/>
          <w:sz w:val="24"/>
          <w:szCs w:val="24"/>
        </w:rPr>
      </w:pPr>
    </w:p>
    <w:p w:rsidR="00A243E5" w:rsidRDefault="00A243E5" w:rsidP="00A243E5">
      <w:pPr>
        <w:spacing w:after="0"/>
        <w:jc w:val="both"/>
        <w:rPr>
          <w:rFonts w:ascii="Century" w:hAnsi="Century" w:cs="Arial"/>
          <w:sz w:val="24"/>
          <w:szCs w:val="24"/>
        </w:rPr>
      </w:pP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b/>
          <w:sz w:val="24"/>
          <w:szCs w:val="24"/>
        </w:rPr>
        <w:t>Art. 10 –</w:t>
      </w:r>
      <w:r>
        <w:rPr>
          <w:rFonts w:ascii="Century" w:hAnsi="Century" w:cs="Arial"/>
          <w:sz w:val="24"/>
          <w:szCs w:val="24"/>
        </w:rPr>
        <w:t xml:space="preserve"> Esta lei entrará em vigor na data de sua publicação, revogadas as disposições em contrário.</w:t>
      </w:r>
    </w:p>
    <w:p w:rsidR="00A243E5" w:rsidRDefault="00A243E5" w:rsidP="00A243E5">
      <w:pPr>
        <w:spacing w:after="0"/>
        <w:jc w:val="both"/>
        <w:rPr>
          <w:rFonts w:ascii="Century" w:hAnsi="Century" w:cs="Arial"/>
          <w:sz w:val="24"/>
          <w:szCs w:val="24"/>
        </w:rPr>
      </w:pPr>
    </w:p>
    <w:p w:rsidR="00A243E5" w:rsidRDefault="00A243E5" w:rsidP="00A243E5">
      <w:pPr>
        <w:spacing w:after="0"/>
        <w:jc w:val="both"/>
        <w:rPr>
          <w:rFonts w:ascii="Century" w:hAnsi="Century" w:cs="Arial"/>
          <w:sz w:val="24"/>
          <w:szCs w:val="24"/>
        </w:rPr>
      </w:pP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  <w:t>Sagrada Família – RS, aos 19 dias do Mês de Março de 2018.</w:t>
      </w:r>
    </w:p>
    <w:p w:rsidR="00A243E5" w:rsidRDefault="00A243E5" w:rsidP="00A243E5">
      <w:pPr>
        <w:spacing w:after="0"/>
        <w:jc w:val="both"/>
        <w:rPr>
          <w:rFonts w:ascii="Century" w:hAnsi="Century" w:cs="Arial"/>
          <w:sz w:val="24"/>
          <w:szCs w:val="24"/>
        </w:rPr>
      </w:pPr>
    </w:p>
    <w:p w:rsidR="00A243E5" w:rsidRDefault="00A243E5" w:rsidP="00A243E5">
      <w:pPr>
        <w:spacing w:after="0"/>
        <w:jc w:val="both"/>
        <w:rPr>
          <w:rFonts w:ascii="Century" w:hAnsi="Century" w:cs="Arial"/>
          <w:sz w:val="24"/>
          <w:szCs w:val="24"/>
        </w:rPr>
      </w:pP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proofErr w:type="gramStart"/>
      <w:r>
        <w:rPr>
          <w:rFonts w:ascii="Century" w:hAnsi="Century" w:cs="Arial"/>
          <w:sz w:val="24"/>
          <w:szCs w:val="24"/>
        </w:rPr>
        <w:t>MARCOS DO NASCIMENTO SANTOS</w:t>
      </w:r>
      <w:proofErr w:type="gramEnd"/>
    </w:p>
    <w:p w:rsidR="00A243E5" w:rsidRDefault="00A243E5" w:rsidP="00A243E5">
      <w:pPr>
        <w:spacing w:after="0"/>
        <w:jc w:val="both"/>
        <w:rPr>
          <w:rFonts w:ascii="Century" w:hAnsi="Century" w:cs="Arial"/>
          <w:sz w:val="24"/>
          <w:szCs w:val="24"/>
        </w:rPr>
      </w:pP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  <w:t>Prefeito Municipal</w:t>
      </w:r>
    </w:p>
    <w:p w:rsidR="00A243E5" w:rsidRDefault="00A243E5" w:rsidP="00A243E5">
      <w:pPr>
        <w:spacing w:after="0"/>
        <w:jc w:val="both"/>
        <w:rPr>
          <w:rFonts w:ascii="Century" w:hAnsi="Century" w:cs="Arial"/>
          <w:sz w:val="24"/>
          <w:szCs w:val="24"/>
        </w:rPr>
      </w:pPr>
    </w:p>
    <w:p w:rsidR="00A243E5" w:rsidRDefault="00A243E5" w:rsidP="00A243E5">
      <w:pPr>
        <w:spacing w:after="0"/>
        <w:jc w:val="both"/>
        <w:rPr>
          <w:rFonts w:ascii="Century" w:hAnsi="Century" w:cs="Arial"/>
          <w:sz w:val="24"/>
          <w:szCs w:val="24"/>
        </w:rPr>
      </w:pPr>
    </w:p>
    <w:p w:rsidR="00A243E5" w:rsidRDefault="00A243E5" w:rsidP="00A243E5">
      <w:pPr>
        <w:spacing w:after="0"/>
        <w:jc w:val="both"/>
        <w:rPr>
          <w:rFonts w:ascii="Century" w:hAnsi="Century" w:cs="Arial"/>
          <w:sz w:val="24"/>
          <w:szCs w:val="24"/>
        </w:rPr>
      </w:pPr>
    </w:p>
    <w:p w:rsidR="00A243E5" w:rsidRDefault="00A243E5" w:rsidP="00A243E5">
      <w:pPr>
        <w:spacing w:after="0"/>
        <w:jc w:val="both"/>
        <w:rPr>
          <w:rFonts w:ascii="Century" w:hAnsi="Century" w:cs="Arial"/>
          <w:sz w:val="24"/>
          <w:szCs w:val="24"/>
        </w:rPr>
      </w:pPr>
      <w:r>
        <w:rPr>
          <w:rFonts w:ascii="Century" w:hAnsi="Century" w:cs="Arial"/>
          <w:sz w:val="24"/>
          <w:szCs w:val="24"/>
        </w:rPr>
        <w:t>Registre-se e Publique-se</w:t>
      </w:r>
    </w:p>
    <w:p w:rsidR="00A243E5" w:rsidRDefault="00A243E5" w:rsidP="00A243E5">
      <w:pPr>
        <w:spacing w:after="0"/>
        <w:jc w:val="both"/>
        <w:rPr>
          <w:rFonts w:ascii="Century" w:hAnsi="Century" w:cs="Arial"/>
          <w:sz w:val="24"/>
          <w:szCs w:val="24"/>
        </w:rPr>
      </w:pPr>
      <w:r>
        <w:rPr>
          <w:rFonts w:ascii="Century" w:hAnsi="Century" w:cs="Arial"/>
          <w:sz w:val="24"/>
          <w:szCs w:val="24"/>
        </w:rPr>
        <w:t>Data supra</w:t>
      </w:r>
    </w:p>
    <w:p w:rsidR="00A243E5" w:rsidRDefault="00A243E5" w:rsidP="00A243E5">
      <w:pPr>
        <w:spacing w:after="0"/>
        <w:jc w:val="both"/>
        <w:rPr>
          <w:rFonts w:ascii="Century" w:hAnsi="Century" w:cs="Arial"/>
          <w:sz w:val="24"/>
          <w:szCs w:val="24"/>
        </w:rPr>
      </w:pPr>
    </w:p>
    <w:p w:rsidR="00A243E5" w:rsidRDefault="00A243E5" w:rsidP="00A243E5">
      <w:pPr>
        <w:spacing w:after="0"/>
        <w:jc w:val="both"/>
        <w:rPr>
          <w:rFonts w:ascii="Century" w:hAnsi="Century" w:cs="Arial"/>
          <w:sz w:val="24"/>
          <w:szCs w:val="24"/>
        </w:rPr>
      </w:pPr>
      <w:r>
        <w:rPr>
          <w:rFonts w:ascii="Century" w:hAnsi="Century" w:cs="Arial"/>
          <w:sz w:val="24"/>
          <w:szCs w:val="24"/>
        </w:rPr>
        <w:t>ALCIDES CE DA SILVA</w:t>
      </w:r>
    </w:p>
    <w:p w:rsidR="00A243E5" w:rsidRDefault="00A243E5" w:rsidP="00A243E5">
      <w:pPr>
        <w:spacing w:after="0"/>
        <w:jc w:val="both"/>
        <w:rPr>
          <w:rFonts w:ascii="Century" w:hAnsi="Century" w:cs="Arial"/>
          <w:sz w:val="24"/>
          <w:szCs w:val="24"/>
        </w:rPr>
      </w:pPr>
      <w:r>
        <w:rPr>
          <w:rFonts w:ascii="Century" w:hAnsi="Century" w:cs="Arial"/>
          <w:sz w:val="24"/>
          <w:szCs w:val="24"/>
        </w:rPr>
        <w:t>Secretario Municipal de Administração</w:t>
      </w:r>
    </w:p>
    <w:p w:rsidR="00A243E5" w:rsidRDefault="00A243E5" w:rsidP="00A243E5">
      <w:pPr>
        <w:rPr>
          <w:rFonts w:ascii="Century" w:hAnsi="Century"/>
          <w:sz w:val="24"/>
          <w:szCs w:val="24"/>
        </w:rPr>
      </w:pPr>
    </w:p>
    <w:p w:rsidR="005E0213" w:rsidRDefault="005E0213" w:rsidP="00A243E5">
      <w:pPr>
        <w:rPr>
          <w:rFonts w:ascii="Century" w:hAnsi="Century"/>
          <w:sz w:val="24"/>
          <w:szCs w:val="24"/>
        </w:rPr>
      </w:pPr>
    </w:p>
    <w:p w:rsidR="005E0213" w:rsidRDefault="005E0213" w:rsidP="00A243E5">
      <w:pPr>
        <w:rPr>
          <w:rFonts w:ascii="Century" w:hAnsi="Century"/>
          <w:sz w:val="24"/>
          <w:szCs w:val="24"/>
        </w:rPr>
      </w:pPr>
    </w:p>
    <w:p w:rsidR="005E0213" w:rsidRDefault="005E0213" w:rsidP="00A243E5">
      <w:pPr>
        <w:rPr>
          <w:rFonts w:ascii="Century" w:hAnsi="Century"/>
          <w:sz w:val="24"/>
          <w:szCs w:val="24"/>
        </w:rPr>
      </w:pPr>
    </w:p>
    <w:p w:rsidR="005E0213" w:rsidRDefault="005E0213" w:rsidP="00A243E5">
      <w:pPr>
        <w:rPr>
          <w:rFonts w:ascii="Century" w:hAnsi="Century"/>
          <w:sz w:val="24"/>
          <w:szCs w:val="24"/>
        </w:rPr>
      </w:pPr>
    </w:p>
    <w:p w:rsidR="005E0213" w:rsidRDefault="005E0213" w:rsidP="00A243E5">
      <w:pPr>
        <w:rPr>
          <w:rFonts w:ascii="Century" w:hAnsi="Century"/>
          <w:sz w:val="24"/>
          <w:szCs w:val="24"/>
        </w:rPr>
      </w:pPr>
    </w:p>
    <w:p w:rsidR="005E0213" w:rsidRDefault="005E0213" w:rsidP="00A243E5">
      <w:pPr>
        <w:rPr>
          <w:rFonts w:ascii="Century" w:hAnsi="Century"/>
          <w:sz w:val="24"/>
          <w:szCs w:val="24"/>
        </w:rPr>
      </w:pPr>
    </w:p>
    <w:p w:rsidR="005E0213" w:rsidRPr="007C4DF4" w:rsidRDefault="005E0213" w:rsidP="005E0213">
      <w:pPr>
        <w:spacing w:after="0"/>
        <w:jc w:val="center"/>
        <w:rPr>
          <w:rFonts w:ascii="Century" w:hAnsi="Century"/>
          <w:sz w:val="24"/>
          <w:szCs w:val="24"/>
        </w:rPr>
      </w:pPr>
      <w:r w:rsidRPr="007C4DF4">
        <w:rPr>
          <w:rFonts w:ascii="Century" w:hAnsi="Century"/>
          <w:sz w:val="24"/>
          <w:szCs w:val="24"/>
        </w:rPr>
        <w:lastRenderedPageBreak/>
        <w:t xml:space="preserve">LEI Nº </w:t>
      </w:r>
      <w:r>
        <w:rPr>
          <w:rFonts w:ascii="Century" w:hAnsi="Century"/>
          <w:sz w:val="24"/>
          <w:szCs w:val="24"/>
        </w:rPr>
        <w:t>1333</w:t>
      </w:r>
      <w:r w:rsidRPr="007C4DF4">
        <w:rPr>
          <w:rFonts w:ascii="Century" w:hAnsi="Century"/>
          <w:sz w:val="24"/>
          <w:szCs w:val="24"/>
        </w:rPr>
        <w:t xml:space="preserve">/18, de </w:t>
      </w:r>
      <w:r>
        <w:rPr>
          <w:rFonts w:ascii="Century" w:hAnsi="Century"/>
          <w:sz w:val="24"/>
          <w:szCs w:val="24"/>
        </w:rPr>
        <w:t>19</w:t>
      </w:r>
      <w:r w:rsidRPr="007C4DF4">
        <w:rPr>
          <w:rFonts w:ascii="Century" w:hAnsi="Century"/>
          <w:sz w:val="24"/>
          <w:szCs w:val="24"/>
        </w:rPr>
        <w:t xml:space="preserve"> de março de 2018.</w:t>
      </w:r>
    </w:p>
    <w:p w:rsidR="005E0213" w:rsidRPr="007C4DF4" w:rsidRDefault="005E0213" w:rsidP="005E0213">
      <w:pPr>
        <w:spacing w:after="0"/>
        <w:rPr>
          <w:rFonts w:ascii="Century" w:hAnsi="Century"/>
          <w:sz w:val="24"/>
          <w:szCs w:val="24"/>
        </w:rPr>
      </w:pPr>
    </w:p>
    <w:p w:rsidR="005E0213" w:rsidRDefault="005E0213" w:rsidP="005E0213">
      <w:pPr>
        <w:spacing w:after="0"/>
        <w:ind w:left="2832" w:firstLine="3"/>
        <w:jc w:val="both"/>
        <w:rPr>
          <w:rFonts w:ascii="Century" w:hAnsi="Century"/>
          <w:sz w:val="24"/>
          <w:szCs w:val="24"/>
        </w:rPr>
      </w:pPr>
      <w:r w:rsidRPr="007C4DF4">
        <w:rPr>
          <w:rFonts w:ascii="Century" w:hAnsi="Century"/>
          <w:sz w:val="24"/>
          <w:szCs w:val="24"/>
        </w:rPr>
        <w:t>“AUTORIZA A CONTRATAÇÃO TEMPORÁRIA E POR EXCEPCIONAL INTERESSE PÚBLICO DE SERVIDORES, APONTA RECURSOS E DÁ OUTRAS PROVIDÊNCIAS”</w:t>
      </w:r>
    </w:p>
    <w:p w:rsidR="005E0213" w:rsidRPr="007C4DF4" w:rsidRDefault="005E0213" w:rsidP="005E0213">
      <w:pPr>
        <w:spacing w:after="0"/>
        <w:ind w:left="2832" w:firstLine="3"/>
        <w:jc w:val="both"/>
        <w:rPr>
          <w:rFonts w:ascii="Century" w:hAnsi="Century"/>
          <w:sz w:val="24"/>
          <w:szCs w:val="24"/>
        </w:rPr>
      </w:pPr>
    </w:p>
    <w:p w:rsidR="005E0213" w:rsidRDefault="005E0213" w:rsidP="005E0213">
      <w:pPr>
        <w:spacing w:after="0"/>
        <w:jc w:val="both"/>
        <w:rPr>
          <w:rFonts w:ascii="Century" w:hAnsi="Century" w:cs="Arial"/>
          <w:sz w:val="24"/>
          <w:szCs w:val="24"/>
        </w:rPr>
      </w:pPr>
      <w:r w:rsidRPr="007C4DF4">
        <w:rPr>
          <w:rFonts w:ascii="Century" w:hAnsi="Century"/>
          <w:b/>
          <w:sz w:val="24"/>
          <w:szCs w:val="24"/>
        </w:rPr>
        <w:tab/>
      </w:r>
      <w:r w:rsidRPr="007C4DF4">
        <w:rPr>
          <w:rFonts w:ascii="Century" w:hAnsi="Century"/>
          <w:b/>
          <w:sz w:val="24"/>
          <w:szCs w:val="24"/>
        </w:rPr>
        <w:tab/>
      </w:r>
      <w:r w:rsidRPr="007C4DF4">
        <w:rPr>
          <w:rFonts w:ascii="Century" w:hAnsi="Century"/>
          <w:b/>
          <w:sz w:val="24"/>
          <w:szCs w:val="24"/>
        </w:rPr>
        <w:tab/>
      </w:r>
      <w:r w:rsidRPr="007C4DF4">
        <w:rPr>
          <w:rFonts w:ascii="Century" w:hAnsi="Century" w:cs="Arial"/>
          <w:b/>
          <w:sz w:val="24"/>
          <w:szCs w:val="24"/>
        </w:rPr>
        <w:t xml:space="preserve">O PREFEITO MUNICIPAL em exercício </w:t>
      </w:r>
      <w:r w:rsidRPr="007C4DF4">
        <w:rPr>
          <w:rFonts w:ascii="Century" w:hAnsi="Century" w:cs="Arial"/>
          <w:sz w:val="24"/>
          <w:szCs w:val="24"/>
        </w:rPr>
        <w:t>de Sagrada Família – RS, no uso de suas atribuições legais que lhe são conferidas pelo Artigo 27, itens I e III da Lei Orgânica Municipal, FAZ SABER, que a Câmar</w:t>
      </w:r>
      <w:r>
        <w:rPr>
          <w:rFonts w:ascii="Century" w:hAnsi="Century" w:cs="Arial"/>
          <w:sz w:val="24"/>
          <w:szCs w:val="24"/>
        </w:rPr>
        <w:t>a Municipal de Vereadores aprovou e</w:t>
      </w:r>
      <w:r w:rsidRPr="007C4DF4">
        <w:rPr>
          <w:rFonts w:ascii="Century" w:hAnsi="Century" w:cs="Arial"/>
          <w:sz w:val="24"/>
          <w:szCs w:val="24"/>
        </w:rPr>
        <w:t xml:space="preserve"> ele sanciona a seguinte:</w:t>
      </w:r>
    </w:p>
    <w:p w:rsidR="005E0213" w:rsidRPr="007C4DF4" w:rsidRDefault="005E0213" w:rsidP="005E0213">
      <w:pPr>
        <w:spacing w:after="0"/>
        <w:jc w:val="both"/>
        <w:rPr>
          <w:rFonts w:ascii="Century" w:hAnsi="Century" w:cs="Arial"/>
          <w:sz w:val="24"/>
          <w:szCs w:val="24"/>
        </w:rPr>
      </w:pPr>
    </w:p>
    <w:p w:rsidR="005E0213" w:rsidRPr="007C4DF4" w:rsidRDefault="005E0213" w:rsidP="005E0213">
      <w:pPr>
        <w:spacing w:after="0"/>
        <w:jc w:val="center"/>
        <w:rPr>
          <w:rFonts w:ascii="Century" w:hAnsi="Century"/>
          <w:sz w:val="24"/>
          <w:szCs w:val="24"/>
        </w:rPr>
      </w:pPr>
      <w:r w:rsidRPr="007C4DF4">
        <w:rPr>
          <w:rFonts w:ascii="Century" w:hAnsi="Century" w:cs="Arial"/>
          <w:sz w:val="24"/>
          <w:szCs w:val="24"/>
        </w:rPr>
        <w:t>LEI</w:t>
      </w:r>
    </w:p>
    <w:p w:rsidR="005E0213" w:rsidRPr="007C4DF4" w:rsidRDefault="005E0213" w:rsidP="005E0213">
      <w:pPr>
        <w:pStyle w:val="Corpodetexto"/>
        <w:rPr>
          <w:rFonts w:ascii="Century" w:hAnsi="Century"/>
          <w:sz w:val="24"/>
          <w:szCs w:val="24"/>
        </w:rPr>
      </w:pPr>
      <w:r w:rsidRPr="007C4DF4">
        <w:rPr>
          <w:rFonts w:ascii="Century" w:hAnsi="Century"/>
          <w:sz w:val="24"/>
          <w:szCs w:val="24"/>
        </w:rPr>
        <w:tab/>
      </w:r>
      <w:r w:rsidRPr="007C4DF4">
        <w:rPr>
          <w:rFonts w:ascii="Century" w:hAnsi="Century"/>
          <w:sz w:val="24"/>
          <w:szCs w:val="24"/>
        </w:rPr>
        <w:tab/>
      </w:r>
      <w:r w:rsidRPr="007C4DF4">
        <w:rPr>
          <w:rFonts w:ascii="Century" w:hAnsi="Century"/>
          <w:b/>
          <w:sz w:val="24"/>
          <w:szCs w:val="24"/>
        </w:rPr>
        <w:t>Art. 1º -</w:t>
      </w:r>
      <w:r w:rsidRPr="007C4DF4">
        <w:rPr>
          <w:rFonts w:ascii="Century" w:hAnsi="Century"/>
          <w:sz w:val="24"/>
          <w:szCs w:val="24"/>
        </w:rPr>
        <w:t xml:space="preserve"> Fica o Executivo Municipal autorizado a contratar, pelo prazo de 06 (seis) meses, prorrogáveis por igual período, em razão de excepcional interesse público, conforme preceitua o inciso IX do art. 37 da </w:t>
      </w:r>
      <w:proofErr w:type="gramStart"/>
      <w:r w:rsidRPr="007C4DF4">
        <w:rPr>
          <w:rFonts w:ascii="Century" w:hAnsi="Century"/>
          <w:sz w:val="24"/>
          <w:szCs w:val="24"/>
        </w:rPr>
        <w:t>Constituição Federal, e inciso III do art.</w:t>
      </w:r>
      <w:proofErr w:type="gramEnd"/>
      <w:r w:rsidRPr="007C4DF4">
        <w:rPr>
          <w:rFonts w:ascii="Century" w:hAnsi="Century"/>
          <w:sz w:val="24"/>
          <w:szCs w:val="24"/>
        </w:rPr>
        <w:t xml:space="preserve"> 233 da Lei Municipal n.º 421/02, de 10 de Julho de 2002, os servidores abaixo relacionados, com a respectiva carga horária, atribuições requisitos para provimento e padrão de vencimento conforme segue:</w:t>
      </w:r>
    </w:p>
    <w:p w:rsidR="005E0213" w:rsidRPr="007C4DF4" w:rsidRDefault="005E0213" w:rsidP="005E0213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</w:p>
    <w:tbl>
      <w:tblPr>
        <w:tblStyle w:val="Tabelacomgrade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3118"/>
        <w:gridCol w:w="1560"/>
        <w:gridCol w:w="1984"/>
        <w:gridCol w:w="1276"/>
      </w:tblGrid>
      <w:tr w:rsidR="005E0213" w:rsidRPr="007C4DF4" w:rsidTr="00100CFC">
        <w:trPr>
          <w:trHeight w:val="904"/>
        </w:trPr>
        <w:tc>
          <w:tcPr>
            <w:tcW w:w="959" w:type="dxa"/>
          </w:tcPr>
          <w:p w:rsidR="005E0213" w:rsidRPr="007C4DF4" w:rsidRDefault="005E0213" w:rsidP="00100CFC">
            <w:pPr>
              <w:pStyle w:val="Ttulo1"/>
              <w:spacing w:before="0"/>
              <w:jc w:val="center"/>
              <w:outlineLvl w:val="0"/>
              <w:rPr>
                <w:rFonts w:ascii="Century" w:eastAsia="Times New Roman" w:hAnsi="Century" w:cs="Times New Roman"/>
                <w:color w:val="auto"/>
                <w:sz w:val="24"/>
                <w:szCs w:val="24"/>
              </w:rPr>
            </w:pPr>
            <w:r w:rsidRPr="007C4DF4">
              <w:rPr>
                <w:rFonts w:ascii="Century" w:eastAsia="Times New Roman" w:hAnsi="Century" w:cs="Times New Roman"/>
                <w:color w:val="auto"/>
                <w:sz w:val="24"/>
                <w:szCs w:val="24"/>
              </w:rPr>
              <w:t>QUANTIDADE</w:t>
            </w:r>
          </w:p>
        </w:tc>
        <w:tc>
          <w:tcPr>
            <w:tcW w:w="3118" w:type="dxa"/>
          </w:tcPr>
          <w:p w:rsidR="005E0213" w:rsidRPr="007C4DF4" w:rsidRDefault="005E0213" w:rsidP="00100CFC">
            <w:pPr>
              <w:pStyle w:val="Ttulo1"/>
              <w:spacing w:before="0"/>
              <w:jc w:val="center"/>
              <w:outlineLvl w:val="0"/>
              <w:rPr>
                <w:rFonts w:ascii="Century" w:eastAsia="Times New Roman" w:hAnsi="Century" w:cs="Times New Roman"/>
                <w:color w:val="auto"/>
                <w:sz w:val="24"/>
                <w:szCs w:val="24"/>
              </w:rPr>
            </w:pPr>
            <w:r w:rsidRPr="007C4DF4">
              <w:rPr>
                <w:rFonts w:ascii="Century" w:eastAsia="Times New Roman" w:hAnsi="Century" w:cs="Times New Roman"/>
                <w:color w:val="auto"/>
                <w:sz w:val="24"/>
                <w:szCs w:val="24"/>
              </w:rPr>
              <w:t>FUNÇÃO</w:t>
            </w:r>
          </w:p>
        </w:tc>
        <w:tc>
          <w:tcPr>
            <w:tcW w:w="1560" w:type="dxa"/>
          </w:tcPr>
          <w:p w:rsidR="005E0213" w:rsidRPr="007C4DF4" w:rsidRDefault="005E0213" w:rsidP="00100CFC">
            <w:pPr>
              <w:jc w:val="center"/>
              <w:rPr>
                <w:rFonts w:ascii="Century" w:eastAsia="Times New Roman" w:hAnsi="Century" w:cs="Times New Roman"/>
                <w:b/>
                <w:sz w:val="24"/>
                <w:szCs w:val="24"/>
              </w:rPr>
            </w:pPr>
            <w:r w:rsidRPr="007C4DF4">
              <w:rPr>
                <w:rFonts w:ascii="Century" w:eastAsia="Times New Roman" w:hAnsi="Century" w:cs="Times New Roman"/>
                <w:b/>
                <w:sz w:val="24"/>
                <w:szCs w:val="24"/>
              </w:rPr>
              <w:t>CARGA HORÁRIA SEMANAL</w:t>
            </w:r>
          </w:p>
        </w:tc>
        <w:tc>
          <w:tcPr>
            <w:tcW w:w="1984" w:type="dxa"/>
          </w:tcPr>
          <w:p w:rsidR="005E0213" w:rsidRPr="007C4DF4" w:rsidRDefault="005E0213" w:rsidP="00100CFC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7C4DF4">
              <w:rPr>
                <w:rFonts w:ascii="Century" w:hAnsi="Century"/>
                <w:b/>
                <w:sz w:val="24"/>
                <w:szCs w:val="24"/>
              </w:rPr>
              <w:t>REQUISITOS</w:t>
            </w:r>
          </w:p>
        </w:tc>
        <w:tc>
          <w:tcPr>
            <w:tcW w:w="1276" w:type="dxa"/>
          </w:tcPr>
          <w:p w:rsidR="005E0213" w:rsidRPr="007C4DF4" w:rsidRDefault="005E0213" w:rsidP="00100CFC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7C4DF4">
              <w:rPr>
                <w:rFonts w:ascii="Century" w:hAnsi="Century"/>
                <w:b/>
                <w:sz w:val="24"/>
                <w:szCs w:val="24"/>
              </w:rPr>
              <w:t>PADRÃO/CLASSE</w:t>
            </w:r>
          </w:p>
        </w:tc>
      </w:tr>
      <w:tr w:rsidR="005E0213" w:rsidRPr="007C4DF4" w:rsidTr="00100CFC">
        <w:tc>
          <w:tcPr>
            <w:tcW w:w="959" w:type="dxa"/>
          </w:tcPr>
          <w:p w:rsidR="005E0213" w:rsidRPr="007C4DF4" w:rsidRDefault="005E0213" w:rsidP="00100CFC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7C4DF4">
              <w:rPr>
                <w:rFonts w:ascii="Century" w:hAnsi="Century"/>
                <w:sz w:val="24"/>
                <w:szCs w:val="24"/>
              </w:rPr>
              <w:t>02</w:t>
            </w:r>
          </w:p>
        </w:tc>
        <w:tc>
          <w:tcPr>
            <w:tcW w:w="3118" w:type="dxa"/>
          </w:tcPr>
          <w:p w:rsidR="005E0213" w:rsidRPr="007C4DF4" w:rsidRDefault="005E0213" w:rsidP="00100CFC">
            <w:pPr>
              <w:jc w:val="both"/>
              <w:rPr>
                <w:rFonts w:ascii="Century" w:eastAsia="Times New Roman" w:hAnsi="Century" w:cs="Times New Roman"/>
                <w:sz w:val="24"/>
                <w:szCs w:val="24"/>
              </w:rPr>
            </w:pPr>
            <w:r w:rsidRPr="007C4DF4">
              <w:rPr>
                <w:rFonts w:ascii="Century" w:eastAsia="Times New Roman" w:hAnsi="Century" w:cs="Times New Roman"/>
                <w:sz w:val="24"/>
                <w:szCs w:val="24"/>
              </w:rPr>
              <w:t>AGENTE VISITADOR DO PIM</w:t>
            </w:r>
          </w:p>
        </w:tc>
        <w:tc>
          <w:tcPr>
            <w:tcW w:w="1560" w:type="dxa"/>
          </w:tcPr>
          <w:p w:rsidR="005E0213" w:rsidRPr="007C4DF4" w:rsidRDefault="005E0213" w:rsidP="00100CFC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7C4DF4">
              <w:rPr>
                <w:rFonts w:ascii="Century" w:hAnsi="Century"/>
                <w:sz w:val="24"/>
                <w:szCs w:val="24"/>
              </w:rPr>
              <w:t>40 horas</w:t>
            </w:r>
          </w:p>
        </w:tc>
        <w:tc>
          <w:tcPr>
            <w:tcW w:w="1984" w:type="dxa"/>
          </w:tcPr>
          <w:p w:rsidR="005E0213" w:rsidRPr="007C4DF4" w:rsidRDefault="005E0213" w:rsidP="00100CFC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7C4DF4">
              <w:rPr>
                <w:rFonts w:ascii="Century" w:hAnsi="Century"/>
                <w:sz w:val="24"/>
                <w:szCs w:val="24"/>
              </w:rPr>
              <w:t>Ensino médio completo</w:t>
            </w:r>
          </w:p>
        </w:tc>
        <w:tc>
          <w:tcPr>
            <w:tcW w:w="1276" w:type="dxa"/>
          </w:tcPr>
          <w:p w:rsidR="005E0213" w:rsidRPr="008C141B" w:rsidRDefault="005E0213" w:rsidP="00100CFC">
            <w:pPr>
              <w:jc w:val="center"/>
              <w:rPr>
                <w:rFonts w:ascii="Century" w:hAnsi="Century"/>
                <w:sz w:val="24"/>
                <w:szCs w:val="24"/>
              </w:rPr>
            </w:pPr>
            <w:proofErr w:type="gramStart"/>
            <w:r w:rsidRPr="008C141B">
              <w:rPr>
                <w:rFonts w:ascii="Century" w:hAnsi="Century"/>
                <w:sz w:val="24"/>
                <w:szCs w:val="24"/>
              </w:rPr>
              <w:t>4</w:t>
            </w:r>
            <w:proofErr w:type="gramEnd"/>
            <w:r w:rsidRPr="008C141B">
              <w:rPr>
                <w:rFonts w:ascii="Century" w:hAnsi="Century"/>
                <w:sz w:val="24"/>
                <w:szCs w:val="24"/>
              </w:rPr>
              <w:t xml:space="preserve"> A</w:t>
            </w:r>
          </w:p>
        </w:tc>
      </w:tr>
    </w:tbl>
    <w:p w:rsidR="005E0213" w:rsidRPr="007C4DF4" w:rsidRDefault="005E0213" w:rsidP="005E0213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</w:p>
    <w:p w:rsidR="005E0213" w:rsidRDefault="005E0213" w:rsidP="005E0213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  <w:r w:rsidRPr="007C4DF4">
        <w:rPr>
          <w:rFonts w:ascii="Century" w:eastAsia="Times New Roman" w:hAnsi="Century" w:cs="Times New Roman"/>
          <w:sz w:val="24"/>
          <w:szCs w:val="24"/>
        </w:rPr>
        <w:tab/>
      </w:r>
      <w:r w:rsidRPr="007C4DF4">
        <w:rPr>
          <w:rFonts w:ascii="Century" w:eastAsia="Times New Roman" w:hAnsi="Century" w:cs="Times New Roman"/>
          <w:sz w:val="24"/>
          <w:szCs w:val="24"/>
        </w:rPr>
        <w:tab/>
      </w:r>
      <w:r w:rsidRPr="007C4DF4">
        <w:rPr>
          <w:rFonts w:ascii="Century" w:eastAsia="Times New Roman" w:hAnsi="Century" w:cs="Times New Roman"/>
          <w:b/>
          <w:sz w:val="24"/>
          <w:szCs w:val="24"/>
        </w:rPr>
        <w:t>Parágrafo Único –</w:t>
      </w:r>
      <w:r w:rsidRPr="007C4DF4">
        <w:rPr>
          <w:rFonts w:ascii="Century" w:eastAsia="Times New Roman" w:hAnsi="Century" w:cs="Times New Roman"/>
          <w:sz w:val="24"/>
          <w:szCs w:val="24"/>
        </w:rPr>
        <w:t xml:space="preserve"> Cada profissional a ser contratado, desempenhará as atribuições, conforme previstas para o cargo efetivo, nos termos das atribuições específicas do cargo.</w:t>
      </w:r>
      <w:r w:rsidRPr="007C4DF4">
        <w:rPr>
          <w:rFonts w:ascii="Century" w:eastAsia="Times New Roman" w:hAnsi="Century" w:cs="Times New Roman"/>
          <w:color w:val="FF0000"/>
          <w:sz w:val="24"/>
          <w:szCs w:val="24"/>
        </w:rPr>
        <w:t xml:space="preserve"> </w:t>
      </w:r>
      <w:r w:rsidRPr="007C4DF4">
        <w:rPr>
          <w:rFonts w:ascii="Century" w:eastAsia="Times New Roman" w:hAnsi="Century" w:cs="Times New Roman"/>
          <w:sz w:val="24"/>
          <w:szCs w:val="24"/>
        </w:rPr>
        <w:t>Em relação aos 02 Agentes Visitadores do PIM, o prazo de contratação será de até 06 meses.</w:t>
      </w:r>
    </w:p>
    <w:p w:rsidR="005E0213" w:rsidRPr="007C4DF4" w:rsidRDefault="005E0213" w:rsidP="005E0213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</w:p>
    <w:p w:rsidR="005E0213" w:rsidRDefault="005E0213" w:rsidP="005E0213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  <w:r w:rsidRPr="007C4DF4">
        <w:rPr>
          <w:rFonts w:ascii="Century" w:eastAsia="Times New Roman" w:hAnsi="Century" w:cs="Times New Roman"/>
          <w:sz w:val="24"/>
          <w:szCs w:val="24"/>
        </w:rPr>
        <w:tab/>
      </w:r>
      <w:r w:rsidRPr="007C4DF4">
        <w:rPr>
          <w:rFonts w:ascii="Century" w:eastAsia="Times New Roman" w:hAnsi="Century" w:cs="Times New Roman"/>
          <w:sz w:val="24"/>
          <w:szCs w:val="24"/>
        </w:rPr>
        <w:tab/>
      </w:r>
      <w:r w:rsidRPr="007C4DF4">
        <w:rPr>
          <w:rFonts w:ascii="Century" w:eastAsia="Times New Roman" w:hAnsi="Century" w:cs="Times New Roman"/>
          <w:b/>
          <w:sz w:val="24"/>
          <w:szCs w:val="24"/>
        </w:rPr>
        <w:t>Art. 2.º -</w:t>
      </w:r>
      <w:r w:rsidRPr="007C4DF4">
        <w:rPr>
          <w:rFonts w:ascii="Century" w:eastAsia="Times New Roman" w:hAnsi="Century" w:cs="Times New Roman"/>
          <w:sz w:val="24"/>
          <w:szCs w:val="24"/>
        </w:rPr>
        <w:t xml:space="preserve"> As despesas decorrentes da aplicação desta lei</w:t>
      </w:r>
      <w:proofErr w:type="gramStart"/>
      <w:r w:rsidRPr="007C4DF4">
        <w:rPr>
          <w:rFonts w:ascii="Century" w:eastAsia="Times New Roman" w:hAnsi="Century" w:cs="Times New Roman"/>
          <w:sz w:val="24"/>
          <w:szCs w:val="24"/>
        </w:rPr>
        <w:t>, serão</w:t>
      </w:r>
      <w:proofErr w:type="gramEnd"/>
      <w:r w:rsidRPr="007C4DF4">
        <w:rPr>
          <w:rFonts w:ascii="Century" w:eastAsia="Times New Roman" w:hAnsi="Century" w:cs="Times New Roman"/>
          <w:sz w:val="24"/>
          <w:szCs w:val="24"/>
        </w:rPr>
        <w:t xml:space="preserve"> suportadas pelas dotações orçamentárias específicas existentes no orçamento, para cada caso específico.</w:t>
      </w:r>
    </w:p>
    <w:p w:rsidR="005E0213" w:rsidRPr="007C4DF4" w:rsidRDefault="005E0213" w:rsidP="005E0213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</w:p>
    <w:p w:rsidR="005E0213" w:rsidRDefault="005E0213" w:rsidP="005E0213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  <w:r w:rsidRPr="007C4DF4">
        <w:rPr>
          <w:rFonts w:ascii="Century" w:eastAsia="Times New Roman" w:hAnsi="Century" w:cs="Times New Roman"/>
          <w:b/>
          <w:sz w:val="24"/>
          <w:szCs w:val="24"/>
        </w:rPr>
        <w:tab/>
      </w:r>
      <w:r w:rsidRPr="007C4DF4">
        <w:rPr>
          <w:rFonts w:ascii="Century" w:eastAsia="Times New Roman" w:hAnsi="Century" w:cs="Times New Roman"/>
          <w:b/>
          <w:sz w:val="24"/>
          <w:szCs w:val="24"/>
        </w:rPr>
        <w:tab/>
        <w:t>Art. 3º -</w:t>
      </w:r>
      <w:r w:rsidRPr="007C4DF4">
        <w:rPr>
          <w:rFonts w:ascii="Century" w:eastAsia="Times New Roman" w:hAnsi="Century" w:cs="Times New Roman"/>
          <w:sz w:val="24"/>
          <w:szCs w:val="24"/>
        </w:rPr>
        <w:t xml:space="preserve"> Os contratos a que se refere o art. 1º serão de natureza administrativa, ficando </w:t>
      </w:r>
      <w:proofErr w:type="gramStart"/>
      <w:r w:rsidRPr="007C4DF4">
        <w:rPr>
          <w:rFonts w:ascii="Century" w:eastAsia="Times New Roman" w:hAnsi="Century" w:cs="Times New Roman"/>
          <w:sz w:val="24"/>
          <w:szCs w:val="24"/>
        </w:rPr>
        <w:t>assegurado</w:t>
      </w:r>
      <w:proofErr w:type="gramEnd"/>
      <w:r w:rsidRPr="007C4DF4">
        <w:rPr>
          <w:rFonts w:ascii="Century" w:eastAsia="Times New Roman" w:hAnsi="Century" w:cs="Times New Roman"/>
          <w:sz w:val="24"/>
          <w:szCs w:val="24"/>
        </w:rPr>
        <w:t xml:space="preserve"> aos servidores contratados todos os direitos previstos no art. 236 do Estatuto dos Servidores Públicos Municipais, Lei </w:t>
      </w:r>
      <w:r w:rsidRPr="007C4DF4">
        <w:rPr>
          <w:rFonts w:ascii="Century" w:hAnsi="Century"/>
          <w:sz w:val="24"/>
          <w:szCs w:val="24"/>
        </w:rPr>
        <w:t>Municipal N.º 421/02, de 10 de Julho de 2002</w:t>
      </w:r>
      <w:r w:rsidRPr="007C4DF4">
        <w:rPr>
          <w:rFonts w:ascii="Century" w:eastAsia="Times New Roman" w:hAnsi="Century" w:cs="Times New Roman"/>
          <w:sz w:val="24"/>
          <w:szCs w:val="24"/>
        </w:rPr>
        <w:t>.</w:t>
      </w:r>
    </w:p>
    <w:p w:rsidR="005E0213" w:rsidRPr="007C4DF4" w:rsidRDefault="005E0213" w:rsidP="005E0213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</w:p>
    <w:p w:rsidR="005E0213" w:rsidRDefault="005E0213" w:rsidP="005E0213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  <w:r w:rsidRPr="007C4DF4">
        <w:rPr>
          <w:rFonts w:ascii="Century" w:eastAsia="Times New Roman" w:hAnsi="Century" w:cs="Times New Roman"/>
          <w:sz w:val="24"/>
          <w:szCs w:val="24"/>
        </w:rPr>
        <w:tab/>
      </w:r>
      <w:r w:rsidRPr="007C4DF4">
        <w:rPr>
          <w:rFonts w:ascii="Century" w:eastAsia="Times New Roman" w:hAnsi="Century" w:cs="Times New Roman"/>
          <w:sz w:val="24"/>
          <w:szCs w:val="24"/>
        </w:rPr>
        <w:tab/>
      </w:r>
      <w:r w:rsidRPr="007C4DF4">
        <w:rPr>
          <w:rFonts w:ascii="Century" w:eastAsia="Times New Roman" w:hAnsi="Century" w:cs="Times New Roman"/>
          <w:b/>
          <w:sz w:val="24"/>
          <w:szCs w:val="24"/>
        </w:rPr>
        <w:t>Art. 4.º -</w:t>
      </w:r>
      <w:r w:rsidRPr="007C4DF4">
        <w:rPr>
          <w:rFonts w:ascii="Century" w:eastAsia="Times New Roman" w:hAnsi="Century" w:cs="Times New Roman"/>
          <w:sz w:val="24"/>
          <w:szCs w:val="24"/>
        </w:rPr>
        <w:t xml:space="preserve"> revogadas as disposições em contrário, esta lei entrara em vigor na data de sua publicação.</w:t>
      </w:r>
    </w:p>
    <w:p w:rsidR="005E0213" w:rsidRPr="007C4DF4" w:rsidRDefault="005E0213" w:rsidP="005E0213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</w:p>
    <w:p w:rsidR="005E0213" w:rsidRDefault="005E0213" w:rsidP="005E0213">
      <w:pPr>
        <w:spacing w:after="0"/>
        <w:jc w:val="both"/>
        <w:rPr>
          <w:rFonts w:ascii="Century" w:hAnsi="Century" w:cs="Arial"/>
          <w:sz w:val="24"/>
          <w:szCs w:val="24"/>
        </w:rPr>
      </w:pP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</w:r>
    </w:p>
    <w:p w:rsidR="005E0213" w:rsidRDefault="005E0213" w:rsidP="005E0213">
      <w:pPr>
        <w:spacing w:after="0"/>
        <w:jc w:val="both"/>
        <w:rPr>
          <w:rFonts w:ascii="Century" w:hAnsi="Century" w:cs="Arial"/>
          <w:sz w:val="24"/>
          <w:szCs w:val="24"/>
        </w:rPr>
      </w:pP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  <w:t>Sagrada Família – RS, aos 19 dias do Mês de Março de 2018.</w:t>
      </w:r>
    </w:p>
    <w:p w:rsidR="005E0213" w:rsidRDefault="005E0213" w:rsidP="005E0213">
      <w:pPr>
        <w:spacing w:after="0"/>
        <w:jc w:val="both"/>
        <w:rPr>
          <w:rFonts w:ascii="Century" w:hAnsi="Century" w:cs="Arial"/>
          <w:sz w:val="24"/>
          <w:szCs w:val="24"/>
        </w:rPr>
      </w:pPr>
    </w:p>
    <w:p w:rsidR="005E0213" w:rsidRDefault="005E0213" w:rsidP="005E0213">
      <w:pPr>
        <w:spacing w:after="0"/>
        <w:jc w:val="both"/>
        <w:rPr>
          <w:rFonts w:ascii="Century" w:hAnsi="Century" w:cs="Arial"/>
          <w:sz w:val="24"/>
          <w:szCs w:val="24"/>
        </w:rPr>
      </w:pP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proofErr w:type="gramStart"/>
      <w:r>
        <w:rPr>
          <w:rFonts w:ascii="Century" w:hAnsi="Century" w:cs="Arial"/>
          <w:sz w:val="24"/>
          <w:szCs w:val="24"/>
        </w:rPr>
        <w:t>MARCOS DO NASCIMENTO SANTOS</w:t>
      </w:r>
      <w:proofErr w:type="gramEnd"/>
    </w:p>
    <w:p w:rsidR="005E0213" w:rsidRDefault="005E0213" w:rsidP="005E0213">
      <w:pPr>
        <w:spacing w:after="0"/>
        <w:jc w:val="both"/>
        <w:rPr>
          <w:rFonts w:ascii="Century" w:hAnsi="Century" w:cs="Arial"/>
          <w:sz w:val="24"/>
          <w:szCs w:val="24"/>
        </w:rPr>
      </w:pP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  <w:t>Prefeito Municipal</w:t>
      </w:r>
    </w:p>
    <w:p w:rsidR="005E0213" w:rsidRDefault="005E0213" w:rsidP="005E0213">
      <w:pPr>
        <w:spacing w:after="0"/>
        <w:jc w:val="both"/>
        <w:rPr>
          <w:rFonts w:ascii="Century" w:hAnsi="Century" w:cs="Arial"/>
          <w:sz w:val="24"/>
          <w:szCs w:val="24"/>
        </w:rPr>
      </w:pPr>
    </w:p>
    <w:p w:rsidR="005E0213" w:rsidRDefault="005E0213" w:rsidP="005E0213">
      <w:pPr>
        <w:spacing w:after="0"/>
        <w:jc w:val="both"/>
        <w:rPr>
          <w:rFonts w:ascii="Century" w:hAnsi="Century" w:cs="Arial"/>
          <w:sz w:val="24"/>
          <w:szCs w:val="24"/>
        </w:rPr>
      </w:pPr>
    </w:p>
    <w:p w:rsidR="005E0213" w:rsidRDefault="005E0213" w:rsidP="005E0213">
      <w:pPr>
        <w:spacing w:after="0"/>
        <w:jc w:val="both"/>
        <w:rPr>
          <w:rFonts w:ascii="Century" w:hAnsi="Century" w:cs="Arial"/>
          <w:sz w:val="24"/>
          <w:szCs w:val="24"/>
        </w:rPr>
      </w:pPr>
    </w:p>
    <w:p w:rsidR="005E0213" w:rsidRDefault="005E0213" w:rsidP="005E0213">
      <w:pPr>
        <w:spacing w:after="0"/>
        <w:jc w:val="both"/>
        <w:rPr>
          <w:rFonts w:ascii="Century" w:hAnsi="Century" w:cs="Arial"/>
          <w:sz w:val="24"/>
          <w:szCs w:val="24"/>
        </w:rPr>
      </w:pPr>
      <w:r>
        <w:rPr>
          <w:rFonts w:ascii="Century" w:hAnsi="Century" w:cs="Arial"/>
          <w:sz w:val="24"/>
          <w:szCs w:val="24"/>
        </w:rPr>
        <w:t>Registre-se e Publique-se</w:t>
      </w:r>
    </w:p>
    <w:p w:rsidR="005E0213" w:rsidRDefault="005E0213" w:rsidP="005E0213">
      <w:pPr>
        <w:spacing w:after="0"/>
        <w:jc w:val="both"/>
        <w:rPr>
          <w:rFonts w:ascii="Century" w:hAnsi="Century" w:cs="Arial"/>
          <w:sz w:val="24"/>
          <w:szCs w:val="24"/>
        </w:rPr>
      </w:pPr>
      <w:r>
        <w:rPr>
          <w:rFonts w:ascii="Century" w:hAnsi="Century" w:cs="Arial"/>
          <w:sz w:val="24"/>
          <w:szCs w:val="24"/>
        </w:rPr>
        <w:t>Data supra</w:t>
      </w:r>
    </w:p>
    <w:p w:rsidR="005E0213" w:rsidRDefault="005E0213" w:rsidP="005E0213">
      <w:pPr>
        <w:spacing w:after="0"/>
        <w:jc w:val="both"/>
        <w:rPr>
          <w:rFonts w:ascii="Century" w:hAnsi="Century" w:cs="Arial"/>
          <w:sz w:val="24"/>
          <w:szCs w:val="24"/>
        </w:rPr>
      </w:pPr>
    </w:p>
    <w:p w:rsidR="005E0213" w:rsidRDefault="005E0213" w:rsidP="005E0213">
      <w:pPr>
        <w:spacing w:after="0"/>
        <w:jc w:val="both"/>
        <w:rPr>
          <w:rFonts w:ascii="Century" w:hAnsi="Century" w:cs="Arial"/>
          <w:sz w:val="24"/>
          <w:szCs w:val="24"/>
        </w:rPr>
      </w:pPr>
      <w:r>
        <w:rPr>
          <w:rFonts w:ascii="Century" w:hAnsi="Century" w:cs="Arial"/>
          <w:sz w:val="24"/>
          <w:szCs w:val="24"/>
        </w:rPr>
        <w:t>ALCIDES CE DA SILVA</w:t>
      </w:r>
    </w:p>
    <w:p w:rsidR="005E0213" w:rsidRDefault="005E0213" w:rsidP="005E0213">
      <w:pPr>
        <w:spacing w:after="0"/>
        <w:jc w:val="both"/>
        <w:rPr>
          <w:rFonts w:ascii="Century" w:hAnsi="Century" w:cs="Arial"/>
          <w:sz w:val="24"/>
          <w:szCs w:val="24"/>
        </w:rPr>
      </w:pPr>
      <w:r>
        <w:rPr>
          <w:rFonts w:ascii="Century" w:hAnsi="Century" w:cs="Arial"/>
          <w:sz w:val="24"/>
          <w:szCs w:val="24"/>
        </w:rPr>
        <w:t>Secretario Municipal de Administração</w:t>
      </w:r>
    </w:p>
    <w:p w:rsidR="005E0213" w:rsidRDefault="005E0213" w:rsidP="005E0213">
      <w:pPr>
        <w:rPr>
          <w:rFonts w:ascii="Century" w:hAnsi="Century"/>
          <w:sz w:val="24"/>
          <w:szCs w:val="24"/>
        </w:rPr>
      </w:pPr>
    </w:p>
    <w:p w:rsidR="005E0213" w:rsidRDefault="005E0213" w:rsidP="005E0213">
      <w:pPr>
        <w:rPr>
          <w:rFonts w:ascii="Century" w:hAnsi="Century"/>
          <w:sz w:val="24"/>
          <w:szCs w:val="24"/>
        </w:rPr>
      </w:pPr>
    </w:p>
    <w:p w:rsidR="005E0213" w:rsidRDefault="005E0213" w:rsidP="00A243E5">
      <w:pPr>
        <w:rPr>
          <w:rFonts w:ascii="Century" w:hAnsi="Century"/>
          <w:sz w:val="24"/>
          <w:szCs w:val="24"/>
        </w:rPr>
      </w:pPr>
    </w:p>
    <w:p w:rsidR="00A243E5" w:rsidRDefault="00A243E5" w:rsidP="00A243E5">
      <w:pPr>
        <w:rPr>
          <w:rFonts w:ascii="Century" w:hAnsi="Century"/>
          <w:sz w:val="24"/>
          <w:szCs w:val="24"/>
        </w:rPr>
      </w:pPr>
    </w:p>
    <w:p w:rsidR="00A243E5" w:rsidRDefault="00A243E5" w:rsidP="00A243E5">
      <w:pPr>
        <w:rPr>
          <w:rFonts w:ascii="Century" w:hAnsi="Century"/>
          <w:sz w:val="24"/>
          <w:szCs w:val="24"/>
        </w:rPr>
      </w:pPr>
    </w:p>
    <w:p w:rsidR="00A243E5" w:rsidRDefault="00A243E5" w:rsidP="00A243E5">
      <w:pPr>
        <w:rPr>
          <w:rFonts w:ascii="Century" w:hAnsi="Century"/>
          <w:sz w:val="24"/>
          <w:szCs w:val="24"/>
        </w:rPr>
      </w:pPr>
    </w:p>
    <w:p w:rsidR="00A243E5" w:rsidRDefault="00A243E5" w:rsidP="00A243E5">
      <w:pPr>
        <w:rPr>
          <w:rFonts w:ascii="Century" w:hAnsi="Century"/>
          <w:sz w:val="24"/>
          <w:szCs w:val="24"/>
        </w:rPr>
      </w:pPr>
    </w:p>
    <w:p w:rsidR="00A243E5" w:rsidRDefault="00A243E5" w:rsidP="00A243E5">
      <w:pPr>
        <w:rPr>
          <w:rFonts w:ascii="Century" w:hAnsi="Century"/>
          <w:sz w:val="24"/>
          <w:szCs w:val="24"/>
        </w:rPr>
      </w:pPr>
    </w:p>
    <w:p w:rsidR="00A243E5" w:rsidRDefault="00A243E5" w:rsidP="00A243E5">
      <w:pPr>
        <w:rPr>
          <w:rFonts w:ascii="Century" w:hAnsi="Century"/>
          <w:sz w:val="24"/>
          <w:szCs w:val="24"/>
        </w:rPr>
      </w:pPr>
    </w:p>
    <w:sectPr w:rsidR="00A243E5" w:rsidSect="00B72312">
      <w:pgSz w:w="11906" w:h="16838"/>
      <w:pgMar w:top="2552" w:right="1418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312"/>
    <w:rsid w:val="005E0213"/>
    <w:rsid w:val="00677373"/>
    <w:rsid w:val="00732D72"/>
    <w:rsid w:val="007B7966"/>
    <w:rsid w:val="00A243E5"/>
    <w:rsid w:val="00B72312"/>
    <w:rsid w:val="00C140BB"/>
    <w:rsid w:val="00F2078C"/>
    <w:rsid w:val="00F65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5E02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unhideWhenUsed/>
    <w:rsid w:val="00B72312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uiPriority w:val="99"/>
    <w:rsid w:val="00B72312"/>
    <w:rPr>
      <w:rFonts w:ascii="Arial" w:eastAsia="Times New Roman" w:hAnsi="Arial" w:cs="Times New Roman"/>
      <w:szCs w:val="20"/>
      <w:lang w:eastAsia="ar-SA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B7231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B72312"/>
  </w:style>
  <w:style w:type="character" w:customStyle="1" w:styleId="Ttulo1Char">
    <w:name w:val="Título 1 Char"/>
    <w:basedOn w:val="Fontepargpadro"/>
    <w:link w:val="Ttulo1"/>
    <w:uiPriority w:val="9"/>
    <w:rsid w:val="005E02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elacomgrade">
    <w:name w:val="Table Grid"/>
    <w:basedOn w:val="Tabelanormal"/>
    <w:uiPriority w:val="59"/>
    <w:rsid w:val="005E021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5E02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unhideWhenUsed/>
    <w:rsid w:val="00B72312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uiPriority w:val="99"/>
    <w:rsid w:val="00B72312"/>
    <w:rPr>
      <w:rFonts w:ascii="Arial" w:eastAsia="Times New Roman" w:hAnsi="Arial" w:cs="Times New Roman"/>
      <w:szCs w:val="20"/>
      <w:lang w:eastAsia="ar-SA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B7231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B72312"/>
  </w:style>
  <w:style w:type="character" w:customStyle="1" w:styleId="Ttulo1Char">
    <w:name w:val="Título 1 Char"/>
    <w:basedOn w:val="Fontepargpadro"/>
    <w:link w:val="Ttulo1"/>
    <w:uiPriority w:val="9"/>
    <w:rsid w:val="005E02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elacomgrade">
    <w:name w:val="Table Grid"/>
    <w:basedOn w:val="Tabelanormal"/>
    <w:uiPriority w:val="59"/>
    <w:rsid w:val="005E021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1231</Words>
  <Characters>6653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Elisangela</dc:creator>
  <cp:lastModifiedBy>Micro_03</cp:lastModifiedBy>
  <cp:revision>2</cp:revision>
  <cp:lastPrinted>2018-03-28T12:46:00Z</cp:lastPrinted>
  <dcterms:created xsi:type="dcterms:W3CDTF">2018-03-28T13:48:00Z</dcterms:created>
  <dcterms:modified xsi:type="dcterms:W3CDTF">2018-03-28T13:48:00Z</dcterms:modified>
</cp:coreProperties>
</file>